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E9119" w14:textId="77777777" w:rsidR="00CF6DCF" w:rsidRDefault="00CF6DCF"/>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F6DCF" w14:paraId="4CEBA52D" w14:textId="77777777" w:rsidTr="00CF6DCF">
        <w:tc>
          <w:tcPr>
            <w:tcW w:w="4676" w:type="dxa"/>
          </w:tcPr>
          <w:p w14:paraId="2E2F27C1" w14:textId="7E7A1A3E" w:rsidR="00CF6DCF" w:rsidRPr="000712D0" w:rsidRDefault="00CF6DCF" w:rsidP="00AB0BB9">
            <w:r>
              <w:t xml:space="preserve">№ </w:t>
            </w:r>
            <w:r w:rsidRPr="001E6664"/>
            <w:r w:rsidRPr="001E6664"/>
            <w:r w:rsidRPr="001E6664">
              <w:fldChar w:fldCharType="separate"/>
            </w:r>
            <w:r w:rsidRPr="001E6664">
              <w:rPr>
                <w:noProof/>
              </w:rPr>
              <w:t>35-26-н/қ</w:t>
            </w:r>
            <w:r w:rsidRPr="001E6664">
              <w:fldChar w:fldCharType="end"/>
            </w:r>
            <w:r>
              <w:br/>
            </w:r>
            <w:r w:rsidRPr="006E15E3"/>
            <w:r w:rsidRPr="006E15E3"/>
            <w:r w:rsidRPr="006E15E3">
              <w:fldChar w:fldCharType="separate"/>
            </w:r>
            <w:r w:rsidRPr="006E15E3">
              <w:rPr>
                <w:noProof/>
              </w:rPr>
              <w:t>18.02.2026</w:t>
            </w:r>
            <w:r w:rsidRPr="006E15E3">
              <w:fldChar w:fldCharType="end"/>
            </w:r>
          </w:p>
        </w:tc>
        <w:tc>
          <w:tcPr>
            <w:tcW w:w="4678" w:type="dxa"/>
          </w:tcPr>
          <w:p w14:paraId="5544D6A7" w14:textId="2F2B33D2" w:rsidR="00CF6DCF" w:rsidRDefault="00CF6DCF" w:rsidP="00CF6DCF">
            <w:pPr>
              <w:rPr>
                <w:lang w:val="kk-KZ"/>
              </w:rPr>
            </w:pPr>
          </w:p>
        </w:tc>
      </w:tr>
    </w:tbl>
    <w:p w14:paraId="072C8764" w14:textId="77777777" w:rsidR="00CF6DCF" w:rsidRPr="00CF6DCF" w:rsidRDefault="00CF6DCF" w:rsidP="00CF6DCF">
      <w:pPr>
        <w:rPr>
          <w:sz w:val="28"/>
          <w:lang w:val="kk-KZ"/>
        </w:rPr>
      </w:pPr>
    </w:p>
    <w:p w14:paraId="5252CB36" w14:textId="77777777" w:rsidR="00CF6DCF" w:rsidRPr="00CF6DCF" w:rsidRDefault="00CF6DCF" w:rsidP="00CF6DCF">
      <w:pPr>
        <w:rPr>
          <w:sz w:val="28"/>
          <w:lang w:val="kk-KZ"/>
        </w:rPr>
      </w:pPr>
    </w:p>
    <w:p w14:paraId="4D4AC62F" w14:textId="77777777" w:rsidR="00CF6DCF" w:rsidRPr="00867E72" w:rsidRDefault="00CF6DCF" w:rsidP="00CF6DCF">
      <w:pPr>
        <w:autoSpaceDE w:val="0"/>
        <w:autoSpaceDN w:val="0"/>
        <w:adjustRightInd w:val="0"/>
        <w:jc w:val="both"/>
        <w:rPr>
          <w:sz w:val="28"/>
          <w:szCs w:val="28"/>
          <w:lang w:val="kk-KZ"/>
        </w:rPr>
      </w:pPr>
    </w:p>
    <w:p w14:paraId="48A1E4AC" w14:textId="77777777" w:rsidR="00CF6DCF" w:rsidRPr="000712D0" w:rsidRDefault="00CF6DCF" w:rsidP="0037650A">
      <w:pPr>
        <w:autoSpaceDE w:val="0"/>
        <w:autoSpaceDN w:val="0"/>
        <w:adjustRightInd w:val="0"/>
        <w:rPr>
          <w:b/>
          <w:sz w:val="28"/>
          <w:szCs w:val="28"/>
        </w:rPr>
      </w:pPr>
      <w:r w:rsidRPr="000712D0">
        <w:rPr>
          <w:b/>
          <w:sz w:val="28"/>
          <w:szCs w:val="28"/>
        </w:rPr>
      </w:r>
      <w:r w:rsidRPr="000712D0">
        <w:rPr>
          <w:b/>
          <w:sz w:val="28"/>
          <w:szCs w:val="28"/>
        </w:rPr>
      </w:r>
      <w:r w:rsidRPr="000712D0">
        <w:rPr>
          <w:b/>
          <w:sz w:val="28"/>
          <w:szCs w:val="28"/>
        </w:rPr>
      </w:r>
      <w:r w:rsidRPr="000712D0">
        <w:rPr>
          <w:b/>
          <w:sz w:val="28"/>
          <w:szCs w:val="28"/>
        </w:rPr>
        <w:fldChar w:fldCharType="separate"/>
      </w:r>
      <w:r w:rsidRPr="000712D0">
        <w:rPr>
          <w:b/>
          <w:noProof/>
          <w:sz w:val="28"/>
          <w:szCs w:val="28"/>
        </w:rPr>
        <w:t>«Босандыру және бала  медициналық </w:t>
        <w:br/>
        <w:t>ұйымдарындағы инфекциялық бақылау» </w:t>
        <w:br/>
        <w:t>оқыту семинарын,  шеберлік сабағын </w:t>
        <w:br/>
        <w:t>өткізуді ұйымдастыру туралы</w:t>
        <w:br/>
        <w:t/>
      </w:r>
      <w:r w:rsidRPr="000712D0">
        <w:rPr>
          <w:b/>
          <w:sz w:val="28"/>
          <w:szCs w:val="28"/>
        </w:rPr>
        <w:fldChar w:fldCharType="end"/>
      </w:r>
    </w:p>
    <w:p w14:paraId="05CE6E09" w14:textId="6F913D2E" w:rsidR="00CF6DCF" w:rsidRDefault="00CF6DCF" w:rsidP="00CF6DCF">
      <w:pPr>
        <w:rPr>
          <w:sz w:val="28"/>
          <w:szCs w:val="28"/>
          <w:lang w:val="kk-KZ"/>
        </w:rPr>
      </w:pPr>
    </w:p>
    <w:p w14:paraId="31E4F317" w14:textId="77777777" w:rsidR="00CF6DCF" w:rsidRPr="009217B4" w:rsidRDefault="00CF6DCF" w:rsidP="00CF6DCF">
      <w:pPr>
        <w:rPr>
          <w:sz w:val="28"/>
          <w:szCs w:val="28"/>
          <w:lang w:val="kk-KZ"/>
        </w:rPr>
      </w:pPr>
    </w:p>
    <w:p>
      <w:pPr>
        <w:bidi w:val="0"/>
        <w:spacing w:lineRule="auto" w:line="240"/>
        <w:jc w:val="left"/>
      </w:pPr>
      <w:r>
        <w:t xml:space="preserve">  </w:t>
      </w:r>
    </w:p>
    <w:p>
      <w:pPr>
        <w:bidi w:val="0"/>
        <w:spacing w:lineRule="auto" w:line="240"/>
        <w:ind w:left="0" w:right="0" w:firstLine="567"/>
        <w:jc w:val="both"/>
      </w:pPr>
      <w:r>
        <w:t>     </w:t>
      </w:r>
      <w:r>
        <w:rPr>
          <w:rFonts w:ascii="times new roman" w:hAnsi="times new roman"/>
          <w:sz w:val="28"/>
          <w:lang w:val="ru-RU"/>
        </w:rPr>
        <w:t xml:space="preserve">Қазақстан Республикасы Денсаулық сақтау министрінің 2020 жылғы 21 желтоқсандағы № ҚР ДСМ-303/2020 бұйрығымен бекітілген денсаулық сақтау саласындағы мамандарды қосымша және бейресми білім беру және де қосымша және бейресми білім беру арқылы алынған оқу нәтижелерін тану Қағидаларына сәйкес, </w:t>
      </w:r>
      <w:r>
        <w:rPr>
          <w:rFonts w:ascii="times new roman" w:hAnsi="times new roman"/>
          <w:b/>
          <w:sz w:val="28"/>
          <w:lang w:val="ru-RU"/>
        </w:rPr>
        <w:t>БҰЙЫРАМЫН:</w:t>
      </w:r>
      <w:r>
        <w:rPr>
          <w:rFonts w:ascii="times new roman" w:hAnsi="times new roman"/>
          <w:sz w:val="28"/>
          <w:lang w:val="ru-RU"/>
        </w:rPr>
        <w:t xml:space="preserve">  </w:t>
      </w:r>
    </w:p>
    <w:p>
      <w:pPr>
        <w:bidi w:val="0"/>
        <w:spacing w:lineRule="auto" w:line="240"/>
        <w:ind w:left="0" w:right="0" w:firstLine="567"/>
        <w:jc w:val="both"/>
        <w:rPr>
          <w:rFonts w:ascii="times new roman" w:hAnsi="times new roman"/>
          <w:sz w:val="28"/>
        </w:rPr>
      </w:pPr>
      <w:r>
        <w:rPr>
          <w:rFonts w:ascii="times new roman" w:hAnsi="times new roman"/>
          <w:sz w:val="28"/>
          <w:lang w:val="ru-RU"/>
        </w:rPr>
        <w:t>1.</w:t>
      </w:r>
      <w:r>
        <w:rPr>
          <w:rFonts w:ascii="times new roman" w:hAnsi="times new roman"/>
          <w:caps w:val="false"/>
          <w:smallCaps w:val="false"/>
          <w:sz w:val="28"/>
          <w:lang w:val="ru-RU"/>
        </w:rPr>
        <w:t xml:space="preserve">  </w:t>
      </w:r>
      <w:r>
        <w:rPr>
          <w:rFonts w:ascii="times new roman" w:hAnsi="times new roman"/>
          <w:sz w:val="28"/>
          <w:lang w:val="ru-RU"/>
        </w:rPr>
        <w:t>Жұқпалы аурулардың алдын алу департаменті 2026 жылдың 18-20 ақпаны аралығында Атырау облысы Денсаулық сақтау басқармасының "Атырау облыстық перинаталдық орталығы" шаруашылық жүргізу құқығындағы коммуналдық мемлекеттік кәсіпорны медицина қызметкерлеріне арналған «Босандыру және бала медициналық ұйымдарындағы инфекциялық бақылау» тақырыбында оқыту семинары мен шеберлік сабағын ұйымдастырып, өткізсін.</w:t>
      </w:r>
    </w:p>
    <w:p>
      <w:pPr>
        <w:bidi w:val="0"/>
        <w:spacing w:lineRule="auto" w:line="240"/>
        <w:ind w:left="0" w:right="0" w:firstLine="567"/>
        <w:jc w:val="both"/>
        <w:rPr>
          <w:rFonts w:ascii="times new roman" w:hAnsi="times new roman"/>
          <w:sz w:val="28"/>
          <w:lang w:val="ru-RU"/>
        </w:rPr>
      </w:pPr>
      <w:r>
        <w:rPr>
          <w:rFonts w:ascii="times new roman" w:hAnsi="times new roman"/>
          <w:sz w:val="28"/>
          <w:lang w:val="ru-RU"/>
        </w:rPr>
        <w:t>2. № 1 қосымшаға сәйкес оқыту семинарының бағдарламасы бекітілсін.</w:t>
      </w:r>
    </w:p>
    <w:p>
      <w:pPr>
        <w:bidi w:val="0"/>
        <w:spacing w:lineRule="auto" w:line="240"/>
        <w:ind w:left="0" w:right="0" w:firstLine="567"/>
        <w:jc w:val="both"/>
        <w:rPr>
          <w:rFonts w:ascii="times new roman" w:hAnsi="times new roman"/>
          <w:sz w:val="28"/>
          <w:lang w:val="ru-RU"/>
        </w:rPr>
      </w:pPr>
      <w:r>
        <w:rPr>
          <w:rFonts w:ascii="times new roman" w:hAnsi="times new roman"/>
          <w:sz w:val="28"/>
          <w:lang w:val="ru-RU"/>
        </w:rPr>
        <w:t>3. № 2 қосымшаға сәйкес тыңдаушылар оқытуға қабылдансын.</w:t>
      </w:r>
    </w:p>
    <w:p>
      <w:pPr>
        <w:bidi w:val="0"/>
        <w:spacing w:lineRule="auto" w:line="240"/>
        <w:ind w:left="0" w:right="0" w:firstLine="567"/>
        <w:jc w:val="both"/>
        <w:rPr>
          <w:rFonts w:ascii="times new roman" w:hAnsi="times new roman"/>
          <w:sz w:val="28"/>
          <w:lang w:val="ru-RU"/>
        </w:rPr>
      </w:pPr>
      <w:r>
        <w:rPr>
          <w:rFonts w:ascii="times new roman" w:hAnsi="times new roman"/>
          <w:sz w:val="28"/>
          <w:lang w:val="ru-RU"/>
        </w:rPr>
        <w:t>4.   Семинарды өткізуге және үйлестіруге жауапты тұлға ретінде Жұқпалы аурулардың алдын алу департаментінің инфекцияны бақылау және микробқа қарсы төзімділікті үйлестіру бөлімінің басшысы Г.О. Агажаева тағайындалсын.</w:t>
      </w:r>
    </w:p>
    <w:p>
      <w:pPr>
        <w:bidi w:val="0"/>
        <w:spacing w:lineRule="auto" w:line="240"/>
        <w:ind w:left="0" w:right="0" w:firstLine="567"/>
        <w:jc w:val="both"/>
        <w:rPr>
          <w:rFonts w:ascii="times new roman" w:hAnsi="times new roman"/>
          <w:sz w:val="28"/>
          <w:lang w:val="ru-RU"/>
        </w:rPr>
      </w:pPr>
      <w:r>
        <w:rPr>
          <w:rFonts w:ascii="times new roman" w:hAnsi="times new roman"/>
          <w:sz w:val="28"/>
          <w:lang w:val="ru-RU"/>
        </w:rPr>
        <w:t>5. Осы бұйрықтың орындалуын бақылау Басқарма төрағасының орынбасары М.А. Смагулға жүктелсін.</w:t>
      </w:r>
    </w:p>
    <w:p>
      <w:pPr>
        <w:bidi w:val="0"/>
        <w:spacing w:lineRule="auto" w:line="240" w:before="0" w:after="283"/>
        <w:ind w:left="0" w:right="0" w:firstLine="567"/>
        <w:jc w:val="both"/>
        <w:rPr>
          <w:rFonts w:ascii="times new roman" w:hAnsi="times new roman"/>
          <w:sz w:val="28"/>
          <w:lang w:val="ru-RU"/>
        </w:rPr>
      </w:pPr>
      <w:r>
        <w:rPr>
          <w:rFonts w:ascii="times new roman" w:hAnsi="times new roman"/>
          <w:sz w:val="28"/>
          <w:lang w:val="ru-RU"/>
        </w:rPr>
        <w:t>6. Осы бұйрық қол қойылған күнінен бастап күшіне енеді.</w:t>
      </w:r>
    </w:p>
    <w:p w14:paraId="0AA16A3B" w14:textId="77777777" w:rsidR="00CF6DCF" w:rsidRDefault="00CF6DCF" w:rsidP="00CF6DCF">
      <w:pPr>
        <w:autoSpaceDE w:val="0"/>
        <w:autoSpaceDN w:val="0"/>
        <w:adjustRightInd w:val="0"/>
        <w:ind w:firstLine="851"/>
        <w:jc w:val="both"/>
        <w:rPr>
          <w:sz w:val="28"/>
          <w:szCs w:val="28"/>
          <w:lang w:val="kk-KZ"/>
        </w:rPr>
      </w:pPr>
    </w:p>
    <w:p w14:paraId="6D750830" w14:textId="77777777" w:rsidR="00CF6DCF" w:rsidRPr="009217B4" w:rsidRDefault="00CF6DCF" w:rsidP="00CF6DCF">
      <w:pPr>
        <w:autoSpaceDE w:val="0"/>
        <w:autoSpaceDN w:val="0"/>
        <w:adjustRightInd w:val="0"/>
        <w:ind w:firstLine="851"/>
        <w:jc w:val="both"/>
        <w:rPr>
          <w:sz w:val="28"/>
          <w:szCs w:val="28"/>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4902"/>
      </w:tblGrid>
      <w:tr w:rsidR="00CF6DCF" w:rsidRPr="0002292B" w14:paraId="2BD2A740" w14:textId="77777777" w:rsidTr="00AB0BB9">
        <w:tc>
          <w:tcPr>
            <w:tcW w:w="5210" w:type="dxa"/>
          </w:tcPr>
          <w:p w14:paraId="3DC80077" w14:textId="77777777" w:rsidR="00CF6DCF" w:rsidRPr="0002292B" w:rsidRDefault="00CF6DCF" w:rsidP="00AB0BB9">
            <w:pPr>
              <w:autoSpaceDE w:val="0"/>
              <w:autoSpaceDN w:val="0"/>
              <w:adjustRightInd w:val="0"/>
              <w:jc w:val="both"/>
              <w:rPr>
                <w:b/>
                <w:sz w:val="28"/>
                <w:szCs w:val="28"/>
                <w:lang w:val="kk-KZ"/>
              </w:rPr>
            </w:pPr>
            <w:r>
              <w:rPr>
                <w:b/>
                <w:sz w:val="28"/>
                <w:szCs w:val="28"/>
              </w:rPr>
            </w:r>
            <w:r>
              <w:rPr>
                <w:b/>
                <w:sz w:val="28"/>
                <w:szCs w:val="28"/>
              </w:rPr>
            </w:r>
            <w:r>
              <w:rPr>
                <w:b/>
                <w:sz w:val="28"/>
                <w:szCs w:val="28"/>
              </w:rPr>
            </w:r>
            <w:r>
              <w:rPr>
                <w:b/>
                <w:sz w:val="28"/>
                <w:szCs w:val="28"/>
              </w:rPr>
              <w:fldChar w:fldCharType="separate"/>
            </w:r>
            <w:r>
              <w:rPr>
                <w:b/>
                <w:noProof/>
                <w:sz w:val="28"/>
                <w:szCs w:val="28"/>
              </w:rPr>
              <w:t>Басқарма төрағасы</w:t>
            </w:r>
            <w:r>
              <w:rPr>
                <w:b/>
                <w:sz w:val="28"/>
                <w:szCs w:val="28"/>
              </w:rPr>
              <w:fldChar w:fldCharType="end"/>
            </w:r>
          </w:p>
        </w:tc>
        <w:tc>
          <w:tcPr>
            <w:tcW w:w="5211" w:type="dxa"/>
          </w:tcPr>
          <w:p w14:paraId="3CC6A5C7" w14:textId="77777777" w:rsidR="00CF6DCF" w:rsidRPr="0002292B" w:rsidRDefault="00CF6DCF" w:rsidP="00AB0BB9">
            <w:pPr>
              <w:autoSpaceDE w:val="0"/>
              <w:autoSpaceDN w:val="0"/>
              <w:adjustRightInd w:val="0"/>
              <w:jc w:val="right"/>
              <w:rPr>
                <w:b/>
                <w:sz w:val="28"/>
                <w:szCs w:val="28"/>
              </w:rPr>
            </w:pPr>
            <w:r>
              <w:rPr>
                <w:b/>
                <w:sz w:val="28"/>
                <w:szCs w:val="28"/>
              </w:rPr>
            </w:r>
            <w:r>
              <w:rPr>
                <w:b/>
                <w:sz w:val="28"/>
                <w:szCs w:val="28"/>
              </w:rPr>
            </w:r>
            <w:r>
              <w:rPr>
                <w:b/>
                <w:sz w:val="28"/>
                <w:szCs w:val="28"/>
              </w:rPr>
            </w:r>
            <w:r>
              <w:rPr>
                <w:b/>
                <w:sz w:val="28"/>
                <w:szCs w:val="28"/>
              </w:rPr>
              <w:fldChar w:fldCharType="separate"/>
            </w:r>
            <w:r>
              <w:rPr>
                <w:b/>
                <w:noProof/>
                <w:sz w:val="28"/>
                <w:szCs w:val="28"/>
              </w:rPr>
              <w:t>Э. Байжүнісов</w:t>
            </w:r>
            <w:r>
              <w:rPr>
                <w:b/>
                <w:sz w:val="28"/>
                <w:szCs w:val="28"/>
              </w:rPr>
              <w:fldChar w:fldCharType="end"/>
            </w:r>
          </w:p>
        </w:tc>
      </w:tr>
    </w:tbl>
    <w:p w14:paraId="0D383D57" w14:textId="6D2260C6" w:rsidR="00A72957" w:rsidRDefault="00A72957" w:rsidP="00993C9B">
      <w:pPr>
        <w:tabs>
          <w:tab w:val="left" w:pos="6240"/>
        </w:tabs>
        <w:rPr>
          <w:sz w:val="20"/>
          <w:szCs w:val="20"/>
          <w:lang w:val="kk-KZ"/>
        </w:rPr>
      </w:pPr>
    </w:p>
    <w:p w14:paraId="752DF61B" w14:textId="77777777" w:rsidR="002619BE" w:rsidRDefault="002619BE" w:rsidP="00993C9B">
      <w:pPr>
        <w:tabs>
          <w:tab w:val="left" w:pos="6240"/>
        </w:tabs>
        <w:rPr>
          <w:sz w:val="20"/>
          <w:szCs w:val="20"/>
          <w:lang w:val="kk-KZ"/>
        </w:rPr>
        <w:sectPr w:rsidR="002619BE" w:rsidSect="00075628">
          <w:headerReference w:type="first" r:id="rId8"/>
          <w:pgSz w:w="11906" w:h="16838"/>
          <w:pgMar w:top="3403" w:right="849" w:bottom="851" w:left="1701" w:header="568" w:footer="510" w:gutter="0"/>
          <w:cols w:space="708"/>
          <w:titlePg/>
          <w:docGrid w:linePitch="360"/>
        </w:sectPr>
      </w:pPr>
    </w:p>
    <w:p w14:paraId="2091CB58" w14:textId="1432A43F" w:rsidR="00A72957" w:rsidRDefault="00A72957" w:rsidP="00993C9B">
      <w:pPr>
        <w:tabs>
          <w:tab w:val="left" w:pos="6240"/>
        </w:tabs>
        <w:rPr>
          <w:sz w:val="20"/>
          <w:szCs w:val="20"/>
          <w:lang w:val="kk-KZ"/>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75628" w14:paraId="4BACA5DA" w14:textId="77777777" w:rsidTr="00075628">
        <w:tc>
          <w:tcPr>
            <w:tcW w:w="4676" w:type="dxa"/>
            <w:hideMark/>
          </w:tcPr>
          <w:p w14:paraId="56FF9523" w14:textId="77777777" w:rsidR="00075628" w:rsidRDefault="00075628">
            <w:r>
              <w:t xml:space="preserve">№ </w:t>
            </w:r>
            <w:r/>
            <w:r/>
            <w:r>
              <w:fldChar w:fldCharType="separate"/>
            </w:r>
            <w:r>
              <w:rPr>
                <w:noProof/>
              </w:rPr>
              <w:t>35-26-н/қ</w:t>
            </w:r>
            <w:r>
              <w:fldChar w:fldCharType="end"/>
            </w:r>
            <w:r>
              <w:br/>
            </w:r>
            <w:r/>
            <w:r/>
            <w:r>
              <w:fldChar w:fldCharType="separate"/>
            </w:r>
            <w:r>
              <w:rPr>
                <w:noProof/>
              </w:rPr>
              <w:t>18.02.2026</w:t>
            </w:r>
            <w:r>
              <w:fldChar w:fldCharType="end"/>
            </w:r>
          </w:p>
        </w:tc>
        <w:tc>
          <w:tcPr>
            <w:tcW w:w="4678" w:type="dxa"/>
          </w:tcPr>
          <w:p w14:paraId="26093E6D" w14:textId="77777777" w:rsidR="00075628" w:rsidRDefault="00075628">
            <w:pPr>
              <w:rPr>
                <w:lang w:val="kk-KZ"/>
              </w:rPr>
            </w:pPr>
          </w:p>
        </w:tc>
      </w:tr>
    </w:tbl>
    <w:p w14:paraId="39637643" w14:textId="77777777" w:rsidR="00075628" w:rsidRDefault="00075628" w:rsidP="00075628">
      <w:pPr>
        <w:rPr>
          <w:b/>
          <w:sz w:val="28"/>
          <w:szCs w:val="28"/>
          <w:lang w:val="kk-KZ"/>
        </w:rPr>
      </w:pPr>
    </w:p>
    <w:p w14:paraId="37BCA88E" w14:textId="77777777" w:rsidR="00075628" w:rsidRDefault="00075628" w:rsidP="00075628">
      <w:pPr>
        <w:rPr>
          <w:b/>
          <w:sz w:val="28"/>
          <w:szCs w:val="28"/>
          <w:lang w:val="kk-KZ"/>
        </w:rPr>
      </w:pPr>
    </w:p>
    <w:p w14:paraId="5B9B1C9C" w14:textId="77777777" w:rsidR="00075628" w:rsidRDefault="00075628" w:rsidP="00075628">
      <w:pPr>
        <w:rPr>
          <w:b/>
          <w:sz w:val="28"/>
          <w:szCs w:val="28"/>
          <w:lang w:val="kk-KZ"/>
        </w:rPr>
      </w:pPr>
    </w:p>
    <w:p w14:paraId="68A58262" w14:textId="77777777" w:rsidR="00075628" w:rsidRDefault="00075628" w:rsidP="00075628">
      <w:pPr>
        <w:autoSpaceDE w:val="0"/>
        <w:autoSpaceDN w:val="0"/>
        <w:adjustRightInd w:val="0"/>
        <w:rPr>
          <w:b/>
          <w:sz w:val="28"/>
          <w:szCs w:val="28"/>
        </w:rPr>
      </w:pPr>
      <w:r>
        <w:rPr>
          <w:b/>
          <w:sz w:val="28"/>
          <w:szCs w:val="28"/>
        </w:rPr>
      </w:r>
      <w:r>
        <w:rPr>
          <w:b/>
          <w:sz w:val="28"/>
          <w:szCs w:val="28"/>
        </w:rPr>
      </w:r>
      <w:r>
        <w:rPr>
          <w:b/>
          <w:sz w:val="28"/>
          <w:szCs w:val="28"/>
        </w:rPr>
      </w:r>
      <w:r>
        <w:rPr>
          <w:b/>
          <w:sz w:val="28"/>
          <w:szCs w:val="28"/>
        </w:rPr>
        <w:fldChar w:fldCharType="separate"/>
      </w:r>
      <w:r>
        <w:rPr>
          <w:b/>
          <w:noProof/>
          <w:sz w:val="28"/>
          <w:szCs w:val="28"/>
        </w:rPr>
        <w:t>Об организации проведения обучающего семинара, мастер-класса «Инфекционный контроль в медицинских организациях  родовспоможения и детства»</w:t>
        <w:br/>
        <w:t/>
      </w:r>
      <w:r>
        <w:rPr>
          <w:b/>
          <w:sz w:val="28"/>
          <w:szCs w:val="28"/>
        </w:rPr>
        <w:fldChar w:fldCharType="end"/>
      </w:r>
    </w:p>
    <w:p w14:paraId="3087D127" w14:textId="77777777" w:rsidR="00075628" w:rsidRDefault="00075628" w:rsidP="00075628">
      <w:pPr>
        <w:autoSpaceDE w:val="0"/>
        <w:autoSpaceDN w:val="0"/>
        <w:adjustRightInd w:val="0"/>
        <w:jc w:val="both"/>
        <w:rPr>
          <w:sz w:val="28"/>
          <w:szCs w:val="28"/>
        </w:rPr>
      </w:pPr>
    </w:p>
    <w:p w14:paraId="656FA00E" w14:textId="77777777" w:rsidR="00075628" w:rsidRDefault="00075628" w:rsidP="00075628">
      <w:pPr>
        <w:autoSpaceDE w:val="0"/>
        <w:autoSpaceDN w:val="0"/>
        <w:adjustRightInd w:val="0"/>
        <w:jc w:val="both"/>
        <w:rPr>
          <w:sz w:val="28"/>
          <w:szCs w:val="28"/>
        </w:rPr>
      </w:pPr>
    </w:p>
    <w:p>
      <w:pPr>
        <w:bidi w:val="0"/>
        <w:spacing w:lineRule="auto" w:line="240"/>
        <w:jc w:val="left"/>
      </w:pPr>
      <w:r>
        <w:t xml:space="preserve">  </w:t>
      </w:r>
    </w:p>
    <w:p>
      <w:pPr>
        <w:bidi w:val="0"/>
        <w:spacing w:lineRule="auto" w:line="240"/>
        <w:ind w:left="0" w:right="0" w:firstLine="708"/>
        <w:jc w:val="both"/>
      </w:pPr>
      <w:r>
        <w:t> </w:t>
      </w:r>
      <w:r>
        <w:rPr>
          <w:rFonts w:ascii="times new roman" w:hAnsi="times new roman"/>
          <w:sz w:val="28"/>
          <w:lang w:val="ru-RU"/>
        </w:rPr>
        <w:t xml:space="preserve">В соответствии с Правилами дополнительного и неформального образования специалистов в области здравоохранения и признания результатов обучения, полученных через дополнительное и неформальное образование, утверждёнными приказом Министра здравоохранения Республики Казахстан от 21 декабря 2020 года № ҚР ДСМ-303/2020, </w:t>
      </w:r>
      <w:r>
        <w:rPr>
          <w:rFonts w:ascii="times new roman" w:hAnsi="times new roman"/>
          <w:b/>
          <w:sz w:val="28"/>
          <w:lang w:val="ru-RU"/>
        </w:rPr>
        <w:t>ПРИКАЗЫВАЮ:</w:t>
      </w:r>
      <w:r>
        <w:rPr>
          <w:rFonts w:ascii="times new roman" w:hAnsi="times new roman"/>
          <w:sz w:val="28"/>
          <w:lang w:val="ru-RU"/>
        </w:rPr>
        <w:t xml:space="preserve"> </w:t>
      </w:r>
    </w:p>
    <w:p>
      <w:pPr>
        <w:bidi w:val="0"/>
        <w:spacing w:lineRule="auto" w:line="240"/>
        <w:ind w:left="0" w:right="0" w:firstLine="708"/>
        <w:jc w:val="both"/>
        <w:rPr>
          <w:rFonts w:ascii="times new roman" w:hAnsi="times new roman"/>
          <w:sz w:val="28"/>
        </w:rPr>
      </w:pPr>
      <w:r>
        <w:rPr>
          <w:rFonts w:ascii="times new roman" w:hAnsi="times new roman"/>
          <w:sz w:val="28"/>
          <w:lang w:val="ru-RU"/>
        </w:rPr>
        <w:t>1. Департаменту профилактики инфекционных заболеваний организовать и провести в период с 18 по 20 февраля 2026 года обучающий семинар, мастер-класс на тему:</w:t>
      </w:r>
      <w:r>
        <w:rPr>
          <w:rFonts w:ascii="times new roman" w:hAnsi="times new roman"/>
          <w:sz w:val="28"/>
        </w:rPr>
        <w:t xml:space="preserve"> </w:t>
      </w:r>
      <w:r>
        <w:rPr>
          <w:rFonts w:ascii="times new roman" w:hAnsi="times new roman"/>
          <w:sz w:val="28"/>
          <w:lang w:val="ru-RU"/>
        </w:rPr>
        <w:t>«Инфекционный контроль в медицинских организациях родовспоможения и детства» для медицинских работников Коммунальное государственное предприятие на праве хозяйственного ведения "Атырауский областной перинатальный центр" Управления здравоохранения Атырауской области.</w:t>
      </w:r>
    </w:p>
    <w:p>
      <w:pPr>
        <w:bidi w:val="0"/>
        <w:spacing w:lineRule="auto" w:line="240"/>
        <w:ind w:left="0" w:right="0" w:firstLine="708"/>
        <w:jc w:val="both"/>
        <w:rPr>
          <w:rFonts w:ascii="times new roman" w:hAnsi="times new roman"/>
          <w:sz w:val="28"/>
          <w:lang w:val="ru-RU"/>
        </w:rPr>
      </w:pPr>
      <w:r>
        <w:rPr>
          <w:rFonts w:ascii="times new roman" w:hAnsi="times new roman"/>
          <w:sz w:val="28"/>
          <w:lang w:val="ru-RU"/>
        </w:rPr>
        <w:t>2. Утвердить программу обучающего семинара согласно приложению № 1.</w:t>
      </w:r>
    </w:p>
    <w:p>
      <w:pPr>
        <w:bidi w:val="0"/>
        <w:spacing w:lineRule="auto" w:line="240"/>
        <w:ind w:left="0" w:right="0" w:firstLine="708"/>
        <w:jc w:val="both"/>
        <w:rPr>
          <w:rFonts w:ascii="times new roman" w:hAnsi="times new roman"/>
          <w:sz w:val="28"/>
          <w:lang w:val="ru-RU"/>
        </w:rPr>
      </w:pPr>
      <w:r>
        <w:rPr>
          <w:rFonts w:ascii="times new roman" w:hAnsi="times new roman"/>
          <w:sz w:val="28"/>
          <w:lang w:val="ru-RU"/>
        </w:rPr>
        <w:t>3. Зачислить на обучение слушателей согласно приложению № 2.</w:t>
      </w:r>
    </w:p>
    <w:p>
      <w:pPr>
        <w:bidi w:val="0"/>
        <w:spacing w:lineRule="auto" w:line="240"/>
        <w:ind w:left="0" w:right="0" w:firstLine="708"/>
        <w:jc w:val="both"/>
        <w:rPr>
          <w:rFonts w:ascii="times new roman" w:hAnsi="times new roman"/>
          <w:sz w:val="28"/>
          <w:lang w:val="ru-RU"/>
        </w:rPr>
      </w:pPr>
      <w:r>
        <w:rPr>
          <w:rFonts w:ascii="times new roman" w:hAnsi="times new roman"/>
          <w:sz w:val="28"/>
          <w:lang w:val="ru-RU"/>
        </w:rPr>
        <w:t>4. Назначить ответственным за организацию и координацию проведения семинара руководителя отдела координации инфекционного контроля и антимикробной резистентности Департамента профилактики инфекционных заболеваний Агажаеву Г.О.</w:t>
      </w:r>
    </w:p>
    <w:p>
      <w:pPr>
        <w:bidi w:val="0"/>
        <w:spacing w:lineRule="auto" w:line="240"/>
        <w:ind w:left="0" w:right="0" w:firstLine="708"/>
        <w:jc w:val="both"/>
        <w:rPr>
          <w:rFonts w:ascii="times new roman" w:hAnsi="times new roman"/>
          <w:sz w:val="28"/>
          <w:lang w:val="ru-RU"/>
        </w:rPr>
      </w:pPr>
      <w:r>
        <w:rPr>
          <w:rFonts w:ascii="times new roman" w:hAnsi="times new roman"/>
          <w:sz w:val="28"/>
          <w:lang w:val="ru-RU"/>
        </w:rPr>
        <w:t>5. Контроль за исполнением настоящего приказа возложить на заместителя председателя Правления Смагул М.А.</w:t>
      </w:r>
    </w:p>
    <w:p>
      <w:pPr>
        <w:bidi w:val="0"/>
        <w:spacing w:lineRule="auto" w:line="240" w:before="0" w:after="283"/>
        <w:ind w:left="0" w:right="0" w:firstLine="708"/>
        <w:jc w:val="both"/>
        <w:rPr>
          <w:rFonts w:ascii="times new roman" w:hAnsi="times new roman"/>
          <w:sz w:val="28"/>
          <w:lang w:val="ru-RU"/>
        </w:rPr>
      </w:pPr>
      <w:r>
        <w:rPr>
          <w:rFonts w:ascii="times new roman" w:hAnsi="times new roman"/>
          <w:sz w:val="28"/>
          <w:lang w:val="ru-RU"/>
        </w:rPr>
        <w:t>6. Настоящий приказ вступает в силу со дня его подписания.</w:t>
      </w:r>
    </w:p>
    <w:p w14:paraId="1734A9EB" w14:textId="77777777" w:rsidR="00075628" w:rsidRDefault="00075628" w:rsidP="00075628">
      <w:pPr>
        <w:autoSpaceDE w:val="0"/>
        <w:autoSpaceDN w:val="0"/>
        <w:adjustRightInd w:val="0"/>
        <w:ind w:firstLine="851"/>
        <w:jc w:val="both"/>
        <w:rPr>
          <w:sz w:val="28"/>
          <w:szCs w:val="28"/>
        </w:rPr>
      </w:pPr>
    </w:p>
    <w:p w14:paraId="5A67497A" w14:textId="77777777" w:rsidR="00075628" w:rsidRDefault="00075628" w:rsidP="00075628">
      <w:pPr>
        <w:autoSpaceDE w:val="0"/>
        <w:autoSpaceDN w:val="0"/>
        <w:adjustRightInd w:val="0"/>
        <w:ind w:firstLine="851"/>
        <w:jc w:val="both"/>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3"/>
      </w:tblGrid>
      <w:tr w:rsidR="00075628" w14:paraId="3417B19B" w14:textId="77777777" w:rsidTr="00075628">
        <w:tc>
          <w:tcPr>
            <w:tcW w:w="5210" w:type="dxa"/>
            <w:hideMark/>
          </w:tcPr>
          <w:p w14:paraId="477AB47F" w14:textId="77777777" w:rsidR="00075628" w:rsidRDefault="00075628">
            <w:pPr>
              <w:autoSpaceDE w:val="0"/>
              <w:autoSpaceDN w:val="0"/>
              <w:adjustRightInd w:val="0"/>
              <w:jc w:val="both"/>
              <w:rPr>
                <w:b/>
                <w:sz w:val="28"/>
                <w:szCs w:val="28"/>
                <w:lang w:val="kk-KZ"/>
              </w:rPr>
            </w:pPr>
            <w:r>
              <w:rPr>
                <w:b/>
                <w:sz w:val="28"/>
                <w:szCs w:val="28"/>
              </w:rPr>
            </w:r>
            <w:r>
              <w:rPr>
                <w:b/>
                <w:sz w:val="28"/>
                <w:szCs w:val="28"/>
              </w:rPr>
            </w:r>
            <w:r>
              <w:rPr>
                <w:b/>
                <w:sz w:val="28"/>
                <w:szCs w:val="28"/>
              </w:rPr>
            </w:r>
            <w:r>
              <w:rPr>
                <w:b/>
                <w:sz w:val="28"/>
                <w:szCs w:val="28"/>
              </w:rPr>
              <w:fldChar w:fldCharType="separate"/>
            </w:r>
            <w:r>
              <w:rPr>
                <w:b/>
                <w:noProof/>
                <w:sz w:val="28"/>
                <w:szCs w:val="28"/>
              </w:rPr>
              <w:t>Председатель Правления</w:t>
            </w:r>
            <w:r>
              <w:rPr>
                <w:b/>
                <w:sz w:val="28"/>
                <w:szCs w:val="28"/>
              </w:rPr>
              <w:fldChar w:fldCharType="end"/>
            </w:r>
          </w:p>
        </w:tc>
        <w:tc>
          <w:tcPr>
            <w:tcW w:w="5211" w:type="dxa"/>
            <w:hideMark/>
          </w:tcPr>
          <w:p w14:paraId="496B4A8C" w14:textId="77777777" w:rsidR="00075628" w:rsidRDefault="00075628">
            <w:pPr>
              <w:autoSpaceDE w:val="0"/>
              <w:autoSpaceDN w:val="0"/>
              <w:adjustRightInd w:val="0"/>
              <w:jc w:val="right"/>
              <w:rPr>
                <w:b/>
                <w:sz w:val="28"/>
                <w:szCs w:val="28"/>
              </w:rPr>
            </w:pPr>
            <w:r>
              <w:rPr>
                <w:b/>
                <w:sz w:val="28"/>
                <w:szCs w:val="28"/>
              </w:rPr>
            </w:r>
            <w:r>
              <w:rPr>
                <w:b/>
                <w:sz w:val="28"/>
                <w:szCs w:val="28"/>
              </w:rPr>
            </w:r>
            <w:r>
              <w:rPr>
                <w:b/>
                <w:sz w:val="28"/>
                <w:szCs w:val="28"/>
              </w:rPr>
            </w:r>
            <w:r>
              <w:rPr>
                <w:b/>
                <w:sz w:val="28"/>
                <w:szCs w:val="28"/>
              </w:rPr>
              <w:fldChar w:fldCharType="separate"/>
            </w:r>
            <w:r>
              <w:rPr>
                <w:b/>
                <w:noProof/>
                <w:sz w:val="28"/>
                <w:szCs w:val="28"/>
              </w:rPr>
              <w:t>Э. Байжунусов</w:t>
            </w:r>
            <w:r>
              <w:rPr>
                <w:b/>
                <w:sz w:val="28"/>
                <w:szCs w:val="28"/>
              </w:rPr>
              <w:fldChar w:fldCharType="end"/>
            </w:r>
          </w:p>
        </w:tc>
      </w:tr>
    </w:tbl>
    <w:p w14:paraId="4CA55AB8" w14:textId="7835C159" w:rsidR="00B10622" w:rsidRPr="002619BE" w:rsidRDefault="00B10622" w:rsidP="00993C9B">
      <w:pPr>
        <w:tabs>
          <w:tab w:val="left" w:pos="6240"/>
        </w:tabs>
        <w:rPr>
          <w:sz w:val="20"/>
          <w:szCs w:val="20"/>
        </w:rPr>
      </w:pPr>
    </w:p>
    <w:sectPr w:rsidR="00B10622" w:rsidRPr="002619BE" w:rsidSect="00075628">
      <w:headerReference w:type="first" r:id="rId9"/>
      <w:pgSz w:w="11906" w:h="16838"/>
      <w:pgMar w:top="851" w:right="849" w:bottom="851" w:left="1701" w:header="45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4BDF" w14:textId="77777777" w:rsidR="00BC6A03" w:rsidRDefault="00BC6A03" w:rsidP="004265AE">
      <w:r>
        <w:separator/>
      </w:r>
    </w:p>
  </w:endnote>
  <w:endnote w:type="continuationSeparator" w:id="0">
    <w:p w14:paraId="07DED285" w14:textId="77777777" w:rsidR="00BC6A03" w:rsidRDefault="00BC6A03" w:rsidP="0042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A0B2D" w14:textId="77777777" w:rsidR="00BC6A03" w:rsidRDefault="00BC6A03" w:rsidP="004265AE">
      <w:r>
        <w:separator/>
      </w:r>
    </w:p>
  </w:footnote>
  <w:footnote w:type="continuationSeparator" w:id="0">
    <w:p w14:paraId="797D0AA7" w14:textId="77777777" w:rsidR="00BC6A03" w:rsidRDefault="00BC6A03" w:rsidP="00426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45E3" w14:textId="4CE363C2" w:rsidR="00CF6DCF" w:rsidRDefault="00075628">
    <w:pPr>
      <w:pStyle w:val="a3"/>
    </w:pPr>
    <w:r>
      <w:rPr>
        <w:noProof/>
      </w:rPr>
      <w:drawing>
        <wp:anchor distT="0" distB="0" distL="114300" distR="114300" simplePos="0" relativeHeight="251659264" behindDoc="0" locked="0" layoutInCell="1" allowOverlap="1" wp14:anchorId="4A76FA65" wp14:editId="7AD51E2B">
          <wp:simplePos x="0" y="0"/>
          <wp:positionH relativeFrom="page">
            <wp:align>right</wp:align>
          </wp:positionH>
          <wp:positionV relativeFrom="paragraph">
            <wp:posOffset>-343535</wp:posOffset>
          </wp:positionV>
          <wp:extent cx="7547415" cy="19659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81194"/>
                  <a:stretch/>
                </pic:blipFill>
                <pic:spPr bwMode="auto">
                  <a:xfrm>
                    <a:off x="0" y="0"/>
                    <a:ext cx="7547415" cy="196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BC65" w14:textId="1B9644D5" w:rsidR="002619BE" w:rsidRDefault="002619BE">
    <w:pPr>
      <w:pStyle w:val="a3"/>
    </w:pPr>
    <w:r>
      <w:rPr>
        <w:noProof/>
      </w:rPr>
      <w:drawing>
        <wp:anchor distT="0" distB="0" distL="114300" distR="114300" simplePos="0" relativeHeight="251661312" behindDoc="0" locked="0" layoutInCell="1" allowOverlap="1" wp14:anchorId="6D8E45AB" wp14:editId="6EDB4D62">
          <wp:simplePos x="0" y="0"/>
          <wp:positionH relativeFrom="page">
            <wp:align>left</wp:align>
          </wp:positionH>
          <wp:positionV relativeFrom="paragraph">
            <wp:posOffset>-244475</wp:posOffset>
          </wp:positionV>
          <wp:extent cx="7547415" cy="1965960"/>
          <wp:effectExtent l="0" t="0" r="0"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1194"/>
                  <a:stretch/>
                </pic:blipFill>
                <pic:spPr bwMode="auto">
                  <a:xfrm>
                    <a:off x="0" y="0"/>
                    <a:ext cx="7547415" cy="196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D64DB0" w14:textId="027C0BF3" w:rsidR="002619BE" w:rsidRDefault="002619BE">
    <w:pPr>
      <w:pStyle w:val="a3"/>
    </w:pPr>
  </w:p>
  <w:p w14:paraId="5EDCDD6D" w14:textId="1B4EB053" w:rsidR="002619BE" w:rsidRDefault="002619BE">
    <w:pPr>
      <w:pStyle w:val="a3"/>
    </w:pPr>
  </w:p>
  <w:p w14:paraId="39A2B713" w14:textId="374C7FEB" w:rsidR="002619BE" w:rsidRDefault="002619BE">
    <w:pPr>
      <w:pStyle w:val="a3"/>
    </w:pPr>
  </w:p>
  <w:p w14:paraId="2B403093" w14:textId="143BB19F" w:rsidR="002619BE" w:rsidRDefault="002619BE">
    <w:pPr>
      <w:pStyle w:val="a3"/>
    </w:pPr>
  </w:p>
  <w:p w14:paraId="48C1D9F3" w14:textId="74553A13" w:rsidR="002619BE" w:rsidRDefault="002619BE">
    <w:pPr>
      <w:pStyle w:val="a3"/>
    </w:pPr>
  </w:p>
  <w:p w14:paraId="7343255E" w14:textId="04C5B281" w:rsidR="002619BE" w:rsidRDefault="002619BE">
    <w:pPr>
      <w:pStyle w:val="a3"/>
    </w:pPr>
  </w:p>
  <w:p w14:paraId="21E02BD4" w14:textId="79CE78D5" w:rsidR="002619BE" w:rsidRDefault="002619BE">
    <w:pPr>
      <w:pStyle w:val="a3"/>
    </w:pPr>
  </w:p>
  <w:p w14:paraId="42A70522" w14:textId="77777777" w:rsidR="002619BE" w:rsidRDefault="002619BE">
    <w:pPr>
      <w:pStyle w:val="a3"/>
    </w:pPr>
  </w:p>
  <w:p w14:paraId="2B6CED75" w14:textId="2622AEBD" w:rsidR="00075628" w:rsidRDefault="0007562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00C3A"/>
    <w:multiLevelType w:val="hybridMultilevel"/>
    <w:tmpl w:val="02A48F8E"/>
    <w:lvl w:ilvl="0" w:tplc="AEE8A93A">
      <w:start w:val="1"/>
      <w:numFmt w:val="decimal"/>
      <w:lvlText w:val="%1."/>
      <w:lvlJc w:val="left"/>
      <w:pPr>
        <w:ind w:left="1068" w:hanging="360"/>
      </w:pPr>
      <w:rPr>
        <w:rFonts w:ascii="Times New Roman" w:eastAsia="Times New Roman" w:hAnsi="Times New Roman" w:cs="Times New Roman"/>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D0C1500"/>
    <w:multiLevelType w:val="hybridMultilevel"/>
    <w:tmpl w:val="68E47C16"/>
    <w:lvl w:ilvl="0" w:tplc="CB40CEEE">
      <w:start w:val="1"/>
      <w:numFmt w:val="decimal"/>
      <w:lvlText w:val="%1."/>
      <w:lvlJc w:val="left"/>
      <w:pPr>
        <w:ind w:left="1068" w:hanging="360"/>
      </w:pPr>
      <w:rPr>
        <w:rFonts w:hint="default"/>
        <w:lang w:val="kk-KZ"/>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34827203">
    <w:abstractNumId w:val="0"/>
  </w:num>
  <w:num w:numId="2" w16cid:durableId="903641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C9B"/>
    <w:rsid w:val="00075628"/>
    <w:rsid w:val="001B3875"/>
    <w:rsid w:val="001D2A8D"/>
    <w:rsid w:val="002619BE"/>
    <w:rsid w:val="00344CB0"/>
    <w:rsid w:val="0037650A"/>
    <w:rsid w:val="004265AE"/>
    <w:rsid w:val="00466EEA"/>
    <w:rsid w:val="00662F57"/>
    <w:rsid w:val="006D066E"/>
    <w:rsid w:val="00993C9B"/>
    <w:rsid w:val="00A72957"/>
    <w:rsid w:val="00AE35A1"/>
    <w:rsid w:val="00B10622"/>
    <w:rsid w:val="00B63B02"/>
    <w:rsid w:val="00BC6A03"/>
    <w:rsid w:val="00CB7D1C"/>
    <w:rsid w:val="00CF6DCF"/>
    <w:rsid w:val="00D9354F"/>
    <w:rsid w:val="00E24C5F"/>
    <w:rsid w:val="00E35D14"/>
    <w:rsid w:val="00EC1C58"/>
    <w:rsid w:val="00F7600E"/>
    <w:rsid w:val="00FA6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9842D"/>
  <w15:chartTrackingRefBased/>
  <w15:docId w15:val="{C026A29C-8356-46B8-B4BB-B440594E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D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AE"/>
    <w:pPr>
      <w:tabs>
        <w:tab w:val="center" w:pos="4677"/>
        <w:tab w:val="right" w:pos="9355"/>
      </w:tabs>
    </w:pPr>
  </w:style>
  <w:style w:type="character" w:customStyle="1" w:styleId="a4">
    <w:name w:val="Верхний колонтитул Знак"/>
    <w:basedOn w:val="a0"/>
    <w:link w:val="a3"/>
    <w:uiPriority w:val="99"/>
    <w:rsid w:val="004265A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265AE"/>
    <w:pPr>
      <w:tabs>
        <w:tab w:val="center" w:pos="4677"/>
        <w:tab w:val="right" w:pos="9355"/>
      </w:tabs>
    </w:pPr>
  </w:style>
  <w:style w:type="character" w:customStyle="1" w:styleId="a6">
    <w:name w:val="Нижний колонтитул Знак"/>
    <w:basedOn w:val="a0"/>
    <w:link w:val="a5"/>
    <w:uiPriority w:val="99"/>
    <w:rsid w:val="004265AE"/>
    <w:rPr>
      <w:rFonts w:ascii="Times New Roman" w:eastAsia="Times New Roman" w:hAnsi="Times New Roman" w:cs="Times New Roman"/>
      <w:sz w:val="24"/>
      <w:szCs w:val="24"/>
      <w:lang w:eastAsia="ru-RU"/>
    </w:rPr>
  </w:style>
  <w:style w:type="table" w:styleId="a7">
    <w:name w:val="Table Grid"/>
    <w:basedOn w:val="a1"/>
    <w:uiPriority w:val="59"/>
    <w:rsid w:val="00CF6DC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1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FD378-0990-4E20-AFBB-082E21DE1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88</Words>
  <Characters>507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Абетаева_А</dc:creator>
  <cp:keywords/>
  <dc:description/>
  <cp:lastModifiedBy>Санжар Тулеубек</cp:lastModifiedBy>
  <cp:revision>8</cp:revision>
  <cp:lastPrinted>2024-10-14T12:16:00Z</cp:lastPrinted>
  <dcterms:created xsi:type="dcterms:W3CDTF">2024-11-12T10:20:00Z</dcterms:created>
  <dcterms:modified xsi:type="dcterms:W3CDTF">2025-02-13T10:55:00Z</dcterms:modified>
</cp:coreProperties>
</file>