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38"/>
        <w:gridCol w:w="2673"/>
        <w:gridCol w:w="2470"/>
        <w:gridCol w:w="1664"/>
      </w:tblGrid>
      <w:tr w:rsidR="004034F0" w:rsidTr="00D129A9">
        <w:tc>
          <w:tcPr>
            <w:tcW w:w="2538" w:type="dxa"/>
          </w:tcPr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B6413B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 xml:space="preserve">Код: </w:t>
            </w:r>
            <w:r w:rsidR="002775D0">
              <w:rPr>
                <w:sz w:val="28"/>
                <w:szCs w:val="28"/>
              </w:rPr>
              <w:t>0</w:t>
            </w:r>
            <w:r w:rsidR="00B6413B">
              <w:rPr>
                <w:sz w:val="28"/>
                <w:szCs w:val="28"/>
              </w:rPr>
              <w:t>16</w:t>
            </w:r>
            <w:r w:rsidR="002775D0">
              <w:rPr>
                <w:sz w:val="28"/>
                <w:szCs w:val="28"/>
              </w:rPr>
              <w:t>/01</w:t>
            </w:r>
            <w:r w:rsidR="00B6413B">
              <w:rPr>
                <w:sz w:val="28"/>
                <w:szCs w:val="28"/>
              </w:rPr>
              <w:t>.1</w:t>
            </w:r>
          </w:p>
        </w:tc>
        <w:tc>
          <w:tcPr>
            <w:tcW w:w="6807" w:type="dxa"/>
            <w:gridSpan w:val="3"/>
          </w:tcPr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>Стандартная операционная процедура</w:t>
            </w: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</w:p>
        </w:tc>
      </w:tr>
      <w:tr w:rsidR="004034F0" w:rsidTr="00D129A9">
        <w:tc>
          <w:tcPr>
            <w:tcW w:w="2538" w:type="dxa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6807" w:type="dxa"/>
            <w:gridSpan w:val="3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E90B1E" w:rsidRPr="004034F0" w:rsidRDefault="00F7094B" w:rsidP="004034F0">
            <w:pPr>
              <w:jc w:val="center"/>
              <w:rPr>
                <w:sz w:val="28"/>
                <w:szCs w:val="28"/>
              </w:rPr>
            </w:pPr>
            <w:r w:rsidRPr="00763132">
              <w:rPr>
                <w:sz w:val="28"/>
                <w:szCs w:val="28"/>
              </w:rPr>
              <w:t xml:space="preserve">РГП </w:t>
            </w:r>
            <w:r>
              <w:rPr>
                <w:sz w:val="28"/>
                <w:szCs w:val="28"/>
                <w:lang w:val="kk-KZ"/>
              </w:rPr>
              <w:t>на ПХВ «Национальный центр общественного здравоохранения» МЗ РК</w:t>
            </w:r>
            <w:r w:rsidRPr="004034F0">
              <w:rPr>
                <w:sz w:val="28"/>
                <w:szCs w:val="28"/>
              </w:rPr>
              <w:t xml:space="preserve"> </w:t>
            </w:r>
          </w:p>
        </w:tc>
      </w:tr>
      <w:tr w:rsidR="004034F0" w:rsidTr="00D129A9">
        <w:tc>
          <w:tcPr>
            <w:tcW w:w="2538" w:type="dxa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Название СОП</w:t>
            </w:r>
          </w:p>
          <w:p w:rsidR="00E90B1E" w:rsidRPr="004034F0" w:rsidRDefault="00E90B1E" w:rsidP="004034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07" w:type="dxa"/>
            <w:gridSpan w:val="3"/>
          </w:tcPr>
          <w:p w:rsidR="00287C69" w:rsidRDefault="00287C69" w:rsidP="004034F0">
            <w:pPr>
              <w:jc w:val="center"/>
              <w:rPr>
                <w:color w:val="000000"/>
              </w:rPr>
            </w:pPr>
          </w:p>
          <w:p w:rsidR="004034F0" w:rsidRPr="00D35182" w:rsidRDefault="00D35182" w:rsidP="00C1274B">
            <w:pPr>
              <w:jc w:val="center"/>
              <w:rPr>
                <w:sz w:val="28"/>
                <w:szCs w:val="28"/>
              </w:rPr>
            </w:pPr>
            <w:r w:rsidRPr="00D35182">
              <w:rPr>
                <w:bCs/>
                <w:sz w:val="28"/>
                <w:szCs w:val="28"/>
              </w:rPr>
              <w:t xml:space="preserve">Несоответствие/нарушения протокола  </w:t>
            </w:r>
          </w:p>
        </w:tc>
      </w:tr>
      <w:tr w:rsidR="004034F0" w:rsidTr="00D129A9">
        <w:tc>
          <w:tcPr>
            <w:tcW w:w="2538" w:type="dxa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СОП утвержден</w:t>
            </w:r>
          </w:p>
        </w:tc>
        <w:tc>
          <w:tcPr>
            <w:tcW w:w="6807" w:type="dxa"/>
            <w:gridSpan w:val="3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F7094B" w:rsidRDefault="00F7094B" w:rsidP="00F7094B">
            <w:pPr>
              <w:jc w:val="center"/>
              <w:rPr>
                <w:sz w:val="28"/>
                <w:szCs w:val="28"/>
              </w:rPr>
            </w:pPr>
            <w:r w:rsidRPr="00D228DD">
              <w:rPr>
                <w:sz w:val="28"/>
                <w:szCs w:val="28"/>
              </w:rPr>
              <w:t xml:space="preserve">Приказом №____ от </w:t>
            </w:r>
            <w:r w:rsidR="00BD1C88">
              <w:rPr>
                <w:sz w:val="28"/>
                <w:szCs w:val="28"/>
              </w:rPr>
              <w:t>____2024</w:t>
            </w:r>
            <w:r w:rsidRPr="008E1F1C">
              <w:rPr>
                <w:sz w:val="28"/>
                <w:szCs w:val="28"/>
              </w:rPr>
              <w:t xml:space="preserve"> г.</w:t>
            </w: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</w:p>
        </w:tc>
      </w:tr>
      <w:tr w:rsidR="004034F0" w:rsidTr="00F7094B">
        <w:trPr>
          <w:trHeight w:val="333"/>
        </w:trPr>
        <w:tc>
          <w:tcPr>
            <w:tcW w:w="2538" w:type="dxa"/>
            <w:vMerge w:val="restart"/>
          </w:tcPr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 xml:space="preserve">Разработчики </w:t>
            </w:r>
          </w:p>
        </w:tc>
        <w:tc>
          <w:tcPr>
            <w:tcW w:w="2673" w:type="dxa"/>
          </w:tcPr>
          <w:p w:rsidR="004034F0" w:rsidRPr="004034F0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 xml:space="preserve">Должность </w:t>
            </w:r>
          </w:p>
        </w:tc>
        <w:tc>
          <w:tcPr>
            <w:tcW w:w="2470" w:type="dxa"/>
          </w:tcPr>
          <w:p w:rsidR="004034F0" w:rsidRPr="004034F0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>ФИО</w:t>
            </w:r>
          </w:p>
        </w:tc>
        <w:tc>
          <w:tcPr>
            <w:tcW w:w="1664" w:type="dxa"/>
          </w:tcPr>
          <w:p w:rsidR="004034F0" w:rsidRPr="004034F0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 xml:space="preserve">Подпись </w:t>
            </w:r>
          </w:p>
        </w:tc>
      </w:tr>
      <w:tr w:rsidR="00BD1C88" w:rsidTr="006806EF">
        <w:trPr>
          <w:trHeight w:val="165"/>
        </w:trPr>
        <w:tc>
          <w:tcPr>
            <w:tcW w:w="2538" w:type="dxa"/>
            <w:vMerge/>
          </w:tcPr>
          <w:p w:rsidR="00BD1C88" w:rsidRPr="004034F0" w:rsidRDefault="00BD1C88" w:rsidP="00F709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C88" w:rsidRPr="00D129A9" w:rsidRDefault="00BD1C88" w:rsidP="00717224">
            <w:pPr>
              <w:jc w:val="center"/>
              <w:rPr>
                <w:sz w:val="28"/>
                <w:szCs w:val="28"/>
              </w:rPr>
            </w:pPr>
            <w:r w:rsidRPr="00E81462">
              <w:rPr>
                <w:sz w:val="28"/>
                <w:szCs w:val="28"/>
              </w:rPr>
              <w:t>Председатель ЛКБ,   к.м.н., Директор Департамента профилактики инфекционных заболеваний</w:t>
            </w:r>
          </w:p>
        </w:tc>
        <w:tc>
          <w:tcPr>
            <w:tcW w:w="2470" w:type="dxa"/>
          </w:tcPr>
          <w:p w:rsidR="00BD1C88" w:rsidRPr="00E81462" w:rsidRDefault="00BD1C88" w:rsidP="007172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Текебаев К.О</w:t>
            </w:r>
          </w:p>
          <w:p w:rsidR="00BD1C88" w:rsidRDefault="00BD1C88" w:rsidP="007172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</w:tcPr>
          <w:p w:rsidR="00BD1C88" w:rsidRDefault="00BD1C88" w:rsidP="00717224">
            <w:pPr>
              <w:jc w:val="center"/>
              <w:rPr>
                <w:sz w:val="28"/>
                <w:szCs w:val="28"/>
              </w:rPr>
            </w:pPr>
          </w:p>
        </w:tc>
      </w:tr>
      <w:tr w:rsidR="00BD1C88" w:rsidTr="006806EF">
        <w:trPr>
          <w:trHeight w:val="150"/>
        </w:trPr>
        <w:tc>
          <w:tcPr>
            <w:tcW w:w="2538" w:type="dxa"/>
            <w:vMerge/>
          </w:tcPr>
          <w:p w:rsidR="00BD1C88" w:rsidRPr="004034F0" w:rsidRDefault="00BD1C88" w:rsidP="00F709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C88" w:rsidRDefault="00BD1C88" w:rsidP="007172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ЛКБ,</w:t>
            </w:r>
          </w:p>
          <w:p w:rsidR="00BD1C88" w:rsidRPr="004034F0" w:rsidRDefault="00BD1C88" w:rsidP="007172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отдела анализа </w:t>
            </w:r>
            <w:proofErr w:type="spellStart"/>
            <w:r>
              <w:rPr>
                <w:sz w:val="28"/>
                <w:szCs w:val="28"/>
              </w:rPr>
              <w:t>скрининговых</w:t>
            </w:r>
            <w:proofErr w:type="spellEnd"/>
            <w:r>
              <w:rPr>
                <w:sz w:val="28"/>
                <w:szCs w:val="28"/>
              </w:rPr>
              <w:t xml:space="preserve"> программ</w:t>
            </w:r>
          </w:p>
        </w:tc>
        <w:tc>
          <w:tcPr>
            <w:tcW w:w="2470" w:type="dxa"/>
          </w:tcPr>
          <w:p w:rsidR="00BD1C88" w:rsidRPr="004034F0" w:rsidRDefault="00BD1C88" w:rsidP="00717224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Конуршина</w:t>
            </w:r>
            <w:proofErr w:type="spellEnd"/>
            <w:r>
              <w:rPr>
                <w:sz w:val="28"/>
                <w:szCs w:val="28"/>
              </w:rPr>
              <w:t xml:space="preserve"> Г.И.</w:t>
            </w:r>
          </w:p>
        </w:tc>
        <w:tc>
          <w:tcPr>
            <w:tcW w:w="1664" w:type="dxa"/>
          </w:tcPr>
          <w:p w:rsidR="00BD1C88" w:rsidRPr="004034F0" w:rsidRDefault="00BD1C88" w:rsidP="00717224">
            <w:pPr>
              <w:jc w:val="center"/>
              <w:rPr>
                <w:sz w:val="28"/>
                <w:szCs w:val="28"/>
              </w:rPr>
            </w:pPr>
          </w:p>
        </w:tc>
      </w:tr>
      <w:tr w:rsidR="00BD1C88" w:rsidTr="00FE6D4C">
        <w:tc>
          <w:tcPr>
            <w:tcW w:w="5211" w:type="dxa"/>
            <w:gridSpan w:val="2"/>
          </w:tcPr>
          <w:p w:rsidR="00BD1C88" w:rsidRDefault="00BD1C88" w:rsidP="00717224">
            <w:pPr>
              <w:jc w:val="center"/>
              <w:rPr>
                <w:sz w:val="28"/>
                <w:szCs w:val="28"/>
              </w:rPr>
            </w:pPr>
          </w:p>
          <w:p w:rsidR="00BD1C88" w:rsidRPr="004034F0" w:rsidRDefault="00BD1C88" w:rsidP="00717224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Следующий пересмотр</w:t>
            </w:r>
            <w:r>
              <w:rPr>
                <w:sz w:val="28"/>
                <w:szCs w:val="28"/>
              </w:rPr>
              <w:t xml:space="preserve"> – </w:t>
            </w:r>
            <w:r w:rsidRPr="00C92743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27</w:t>
            </w:r>
            <w:r w:rsidRPr="00C92743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4134" w:type="dxa"/>
            <w:gridSpan w:val="2"/>
          </w:tcPr>
          <w:p w:rsidR="00BD1C88" w:rsidRDefault="00BD1C88" w:rsidP="00717224">
            <w:pPr>
              <w:jc w:val="center"/>
              <w:rPr>
                <w:sz w:val="28"/>
                <w:szCs w:val="28"/>
              </w:rPr>
            </w:pPr>
          </w:p>
          <w:p w:rsidR="00BD1C88" w:rsidRDefault="00BD1C88" w:rsidP="007172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Версия № 1</w:t>
            </w:r>
          </w:p>
          <w:p w:rsidR="00BD1C88" w:rsidRPr="004034F0" w:rsidRDefault="00BD1C88" w:rsidP="00717224">
            <w:pPr>
              <w:jc w:val="center"/>
              <w:rPr>
                <w:sz w:val="28"/>
                <w:szCs w:val="28"/>
              </w:rPr>
            </w:pPr>
          </w:p>
        </w:tc>
      </w:tr>
    </w:tbl>
    <w:p w:rsidR="004034F0" w:rsidRDefault="004034F0" w:rsidP="004034F0">
      <w:pPr>
        <w:jc w:val="center"/>
      </w:pPr>
    </w:p>
    <w:p w:rsidR="008226BA" w:rsidRDefault="008226BA" w:rsidP="004034F0">
      <w:pPr>
        <w:jc w:val="center"/>
      </w:pPr>
    </w:p>
    <w:p w:rsidR="008226BA" w:rsidRDefault="008226BA" w:rsidP="004034F0">
      <w:pPr>
        <w:jc w:val="center"/>
      </w:pPr>
    </w:p>
    <w:p w:rsidR="008226BA" w:rsidRDefault="008226BA" w:rsidP="004034F0">
      <w:pPr>
        <w:jc w:val="center"/>
      </w:pPr>
    </w:p>
    <w:p w:rsidR="008226BA" w:rsidRDefault="008226BA" w:rsidP="004034F0">
      <w:pPr>
        <w:jc w:val="center"/>
      </w:pPr>
    </w:p>
    <w:p w:rsidR="008226BA" w:rsidRDefault="008226BA" w:rsidP="004034F0">
      <w:pPr>
        <w:jc w:val="center"/>
      </w:pPr>
    </w:p>
    <w:p w:rsidR="00C30FA8" w:rsidRDefault="00C30FA8" w:rsidP="004034F0">
      <w:pPr>
        <w:jc w:val="center"/>
      </w:pPr>
    </w:p>
    <w:p w:rsidR="003D5EB8" w:rsidRDefault="003D5EB8" w:rsidP="00787B61"/>
    <w:p w:rsidR="00B6413B" w:rsidRDefault="00B6413B" w:rsidP="004034F0">
      <w:pPr>
        <w:jc w:val="center"/>
      </w:pPr>
    </w:p>
    <w:p w:rsidR="00B6413B" w:rsidRDefault="00B6413B" w:rsidP="004034F0">
      <w:pPr>
        <w:jc w:val="center"/>
      </w:pPr>
    </w:p>
    <w:p w:rsidR="008226BA" w:rsidRDefault="00F7094B" w:rsidP="004034F0">
      <w:pPr>
        <w:jc w:val="center"/>
        <w:rPr>
          <w:sz w:val="28"/>
          <w:szCs w:val="28"/>
        </w:rPr>
      </w:pPr>
      <w:r>
        <w:rPr>
          <w:sz w:val="28"/>
          <w:szCs w:val="28"/>
        </w:rPr>
        <w:t>Астана – 202</w:t>
      </w:r>
      <w:r w:rsidR="00BD1C88">
        <w:rPr>
          <w:sz w:val="28"/>
          <w:szCs w:val="28"/>
        </w:rPr>
        <w:t>4</w:t>
      </w:r>
      <w:r w:rsidR="008226BA" w:rsidRPr="008226BA">
        <w:rPr>
          <w:sz w:val="28"/>
          <w:szCs w:val="28"/>
        </w:rPr>
        <w:t xml:space="preserve"> г.</w:t>
      </w:r>
    </w:p>
    <w:p w:rsidR="00BF20BF" w:rsidRDefault="00BF20BF" w:rsidP="004034F0">
      <w:pPr>
        <w:jc w:val="center"/>
        <w:rPr>
          <w:sz w:val="28"/>
          <w:szCs w:val="28"/>
        </w:rPr>
      </w:pPr>
    </w:p>
    <w:p w:rsidR="00ED17FE" w:rsidRPr="00D35182" w:rsidRDefault="00D35182" w:rsidP="002A0347">
      <w:pPr>
        <w:pStyle w:val="ac"/>
        <w:tabs>
          <w:tab w:val="left" w:pos="993"/>
        </w:tabs>
        <w:spacing w:after="0" w:line="240" w:lineRule="auto"/>
        <w:ind w:left="-284" w:firstLine="851"/>
        <w:jc w:val="center"/>
        <w:rPr>
          <w:b/>
          <w:bCs/>
          <w:sz w:val="28"/>
          <w:szCs w:val="28"/>
        </w:rPr>
      </w:pPr>
      <w:r w:rsidRPr="00D35182">
        <w:rPr>
          <w:b/>
          <w:bCs/>
          <w:sz w:val="28"/>
          <w:szCs w:val="28"/>
        </w:rPr>
        <w:lastRenderedPageBreak/>
        <w:t xml:space="preserve">Несоответствие/нарушения протокола  </w:t>
      </w:r>
    </w:p>
    <w:p w:rsidR="002A0347" w:rsidRPr="00ED17FE" w:rsidRDefault="002A0347" w:rsidP="00060A84">
      <w:pPr>
        <w:pStyle w:val="ac"/>
        <w:tabs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b/>
          <w:sz w:val="28"/>
          <w:szCs w:val="28"/>
        </w:rPr>
      </w:pPr>
    </w:p>
    <w:p w:rsidR="002A0347" w:rsidRPr="00AF4409" w:rsidRDefault="0021761A" w:rsidP="00AF4409">
      <w:pPr>
        <w:numPr>
          <w:ilvl w:val="12"/>
          <w:numId w:val="0"/>
        </w:num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AF4409">
        <w:rPr>
          <w:rFonts w:cstheme="minorHAnsi"/>
          <w:sz w:val="28"/>
          <w:szCs w:val="28"/>
          <w:u w:val="single"/>
        </w:rPr>
        <w:t>Цель</w:t>
      </w:r>
      <w:r w:rsidR="00ED17FE" w:rsidRPr="00AF4409">
        <w:rPr>
          <w:bCs/>
          <w:iCs/>
          <w:sz w:val="28"/>
          <w:szCs w:val="28"/>
        </w:rPr>
        <w:t>:</w:t>
      </w:r>
      <w:r w:rsidR="00ED17FE" w:rsidRPr="00AF4409">
        <w:rPr>
          <w:sz w:val="28"/>
          <w:szCs w:val="28"/>
        </w:rPr>
        <w:t xml:space="preserve"> </w:t>
      </w:r>
      <w:r w:rsidR="00D35182" w:rsidRPr="00AF4409">
        <w:rPr>
          <w:sz w:val="28"/>
          <w:szCs w:val="28"/>
        </w:rPr>
        <w:t xml:space="preserve">Описание действий при выявлении отклонений от процедур одобренного протокола или нарушений национального/международного законодательства по выполнению клинических исследований, </w:t>
      </w:r>
      <w:r w:rsidR="00AF2F44" w:rsidRPr="00AF4409">
        <w:rPr>
          <w:sz w:val="28"/>
          <w:szCs w:val="28"/>
        </w:rPr>
        <w:t xml:space="preserve">включая </w:t>
      </w:r>
      <w:r w:rsidR="00467E44" w:rsidRPr="00AF4409">
        <w:rPr>
          <w:sz w:val="28"/>
          <w:szCs w:val="28"/>
        </w:rPr>
        <w:t>случаи, когда</w:t>
      </w:r>
      <w:r w:rsidR="00D35182" w:rsidRPr="00AF4409">
        <w:rPr>
          <w:sz w:val="28"/>
          <w:szCs w:val="28"/>
        </w:rPr>
        <w:t xml:space="preserve"> исследователи не следуют указаниям </w:t>
      </w:r>
      <w:r w:rsidR="00BD1C88">
        <w:rPr>
          <w:sz w:val="28"/>
          <w:szCs w:val="28"/>
          <w:lang w:val="kk-KZ"/>
        </w:rPr>
        <w:t>ЛКБ</w:t>
      </w:r>
    </w:p>
    <w:p w:rsidR="005639DB" w:rsidRPr="00AF4409" w:rsidRDefault="0021761A" w:rsidP="00AF4409">
      <w:pPr>
        <w:pStyle w:val="af4"/>
        <w:numPr>
          <w:ilvl w:val="0"/>
          <w:numId w:val="1"/>
        </w:numPr>
        <w:tabs>
          <w:tab w:val="left" w:pos="900"/>
          <w:tab w:val="left" w:pos="993"/>
        </w:tabs>
        <w:spacing w:after="0"/>
        <w:ind w:left="-284" w:firstLine="851"/>
        <w:jc w:val="both"/>
        <w:rPr>
          <w:rFonts w:cstheme="minorHAnsi"/>
          <w:sz w:val="28"/>
          <w:szCs w:val="28"/>
        </w:rPr>
      </w:pPr>
      <w:r w:rsidRPr="00AF4409">
        <w:rPr>
          <w:rFonts w:cstheme="minorHAnsi"/>
          <w:sz w:val="28"/>
          <w:szCs w:val="28"/>
          <w:u w:val="single"/>
        </w:rPr>
        <w:t>Область применения</w:t>
      </w:r>
      <w:r w:rsidRPr="00AF4409">
        <w:rPr>
          <w:rFonts w:cstheme="minorHAnsi"/>
          <w:sz w:val="28"/>
          <w:szCs w:val="28"/>
        </w:rPr>
        <w:t xml:space="preserve">: </w:t>
      </w:r>
      <w:r w:rsidR="005639DB" w:rsidRPr="00AF4409">
        <w:rPr>
          <w:sz w:val="28"/>
          <w:szCs w:val="28"/>
        </w:rPr>
        <w:t xml:space="preserve">СОП </w:t>
      </w:r>
      <w:proofErr w:type="gramStart"/>
      <w:r w:rsidR="005639DB" w:rsidRPr="00AF4409">
        <w:rPr>
          <w:sz w:val="28"/>
          <w:szCs w:val="28"/>
        </w:rPr>
        <w:t>применима</w:t>
      </w:r>
      <w:proofErr w:type="gramEnd"/>
      <w:r w:rsidR="005639DB" w:rsidRPr="00AF4409">
        <w:rPr>
          <w:sz w:val="28"/>
          <w:szCs w:val="28"/>
        </w:rPr>
        <w:t xml:space="preserve"> ко всем файлам текущего исследования и всем относящимся к ним документам, которые содержатся в офисе </w:t>
      </w:r>
      <w:r w:rsidR="00F7094B">
        <w:rPr>
          <w:sz w:val="28"/>
          <w:szCs w:val="28"/>
          <w:lang w:val="kk-KZ"/>
        </w:rPr>
        <w:t>ЛЭК</w:t>
      </w:r>
      <w:r w:rsidR="005639DB" w:rsidRPr="00AF4409">
        <w:rPr>
          <w:sz w:val="28"/>
          <w:szCs w:val="28"/>
        </w:rPr>
        <w:t xml:space="preserve">. </w:t>
      </w:r>
    </w:p>
    <w:p w:rsidR="0021761A" w:rsidRPr="00AF4409" w:rsidRDefault="005639DB" w:rsidP="00AF4409">
      <w:pPr>
        <w:pStyle w:val="af4"/>
        <w:numPr>
          <w:ilvl w:val="0"/>
          <w:numId w:val="1"/>
        </w:numPr>
        <w:tabs>
          <w:tab w:val="left" w:pos="900"/>
          <w:tab w:val="left" w:pos="993"/>
        </w:tabs>
        <w:spacing w:after="0"/>
        <w:ind w:left="-284" w:firstLine="851"/>
        <w:jc w:val="both"/>
        <w:rPr>
          <w:rFonts w:cstheme="minorHAnsi"/>
          <w:sz w:val="28"/>
          <w:szCs w:val="28"/>
        </w:rPr>
      </w:pPr>
      <w:r w:rsidRPr="00AF4409">
        <w:rPr>
          <w:sz w:val="28"/>
          <w:szCs w:val="28"/>
        </w:rPr>
        <w:t xml:space="preserve"> </w:t>
      </w:r>
      <w:r w:rsidR="0021761A" w:rsidRPr="00AF4409">
        <w:rPr>
          <w:rFonts w:cstheme="minorHAnsi"/>
          <w:sz w:val="28"/>
          <w:szCs w:val="28"/>
          <w:u w:val="single"/>
        </w:rPr>
        <w:t>Определения, сокращения и аббревиатура</w:t>
      </w:r>
      <w:r w:rsidR="0021761A" w:rsidRPr="00AF4409">
        <w:rPr>
          <w:rFonts w:cstheme="minorHAnsi"/>
          <w:sz w:val="28"/>
          <w:szCs w:val="28"/>
        </w:rPr>
        <w:t>:</w:t>
      </w:r>
    </w:p>
    <w:p w:rsidR="00F7094B" w:rsidRPr="00F7094B" w:rsidRDefault="00F7094B" w:rsidP="00F7094B">
      <w:pPr>
        <w:pStyle w:val="ac"/>
        <w:tabs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F7094B">
        <w:rPr>
          <w:rFonts w:cstheme="minorHAnsi"/>
          <w:sz w:val="28"/>
          <w:szCs w:val="28"/>
        </w:rPr>
        <w:t>НЦОЗ-Национальный центр общественного здравоохранения МЗ РК</w:t>
      </w:r>
    </w:p>
    <w:p w:rsidR="00F7094B" w:rsidRDefault="00F7094B" w:rsidP="00F7094B">
      <w:pPr>
        <w:pStyle w:val="ac"/>
        <w:tabs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F7094B">
        <w:rPr>
          <w:rFonts w:cstheme="minorHAnsi"/>
          <w:sz w:val="28"/>
          <w:szCs w:val="28"/>
        </w:rPr>
        <w:t xml:space="preserve">ЛЭК –локальная этическая комиссия </w:t>
      </w:r>
    </w:p>
    <w:p w:rsidR="00B11741" w:rsidRPr="00AF4409" w:rsidRDefault="00B11741" w:rsidP="00F7094B">
      <w:pPr>
        <w:pStyle w:val="ac"/>
        <w:tabs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AF4409">
        <w:rPr>
          <w:rFonts w:cstheme="minorHAnsi"/>
          <w:sz w:val="28"/>
          <w:szCs w:val="28"/>
        </w:rPr>
        <w:t>СОП – стандартная операционная процедура</w:t>
      </w:r>
    </w:p>
    <w:p w:rsidR="00F40E1A" w:rsidRPr="00AF4409" w:rsidRDefault="00F40E1A" w:rsidP="00AF4409">
      <w:pPr>
        <w:pStyle w:val="ac"/>
        <w:tabs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AF4409">
        <w:rPr>
          <w:rFonts w:cstheme="minorHAnsi"/>
          <w:sz w:val="28"/>
          <w:szCs w:val="28"/>
        </w:rPr>
        <w:t>ВОЗ – Всемирная организация здравоохранения</w:t>
      </w:r>
    </w:p>
    <w:p w:rsidR="00D129A9" w:rsidRPr="00AF4409" w:rsidRDefault="00D129A9" w:rsidP="00AF4409">
      <w:pPr>
        <w:pStyle w:val="ac"/>
        <w:tabs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AF4409">
        <w:rPr>
          <w:rFonts w:cstheme="minorHAnsi"/>
          <w:sz w:val="28"/>
          <w:szCs w:val="28"/>
        </w:rPr>
        <w:t>ПИ – протокол исследования</w:t>
      </w:r>
    </w:p>
    <w:p w:rsidR="002D6435" w:rsidRPr="00AF4409" w:rsidRDefault="002D6435" w:rsidP="00AF4409">
      <w:pPr>
        <w:pStyle w:val="ac"/>
        <w:tabs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AF4409">
        <w:rPr>
          <w:rFonts w:cstheme="minorHAnsi"/>
          <w:sz w:val="28"/>
          <w:szCs w:val="28"/>
        </w:rPr>
        <w:t>ИС – информированное согласие</w:t>
      </w:r>
    </w:p>
    <w:p w:rsidR="00ED17FE" w:rsidRPr="00AF4409" w:rsidRDefault="00ED17FE" w:rsidP="00AF4409">
      <w:pPr>
        <w:pStyle w:val="ac"/>
        <w:tabs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AF4409">
        <w:rPr>
          <w:rFonts w:cstheme="minorHAnsi"/>
          <w:sz w:val="28"/>
          <w:szCs w:val="28"/>
          <w:lang w:val="en-US"/>
        </w:rPr>
        <w:t>GCP</w:t>
      </w:r>
      <w:r w:rsidRPr="00AF4409">
        <w:rPr>
          <w:rFonts w:cstheme="minorHAnsi"/>
          <w:sz w:val="28"/>
          <w:szCs w:val="28"/>
        </w:rPr>
        <w:t xml:space="preserve"> – надлежащая клиническая практика</w:t>
      </w:r>
    </w:p>
    <w:p w:rsidR="005639DB" w:rsidRPr="00AF4409" w:rsidRDefault="005639DB" w:rsidP="00AF4409">
      <w:pPr>
        <w:pStyle w:val="ac"/>
        <w:tabs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AF4409">
        <w:rPr>
          <w:rFonts w:cstheme="minorHAnsi"/>
          <w:sz w:val="28"/>
          <w:szCs w:val="28"/>
        </w:rPr>
        <w:t>НЯ – нежелательные явления</w:t>
      </w:r>
    </w:p>
    <w:p w:rsidR="00B11741" w:rsidRPr="00AF4409" w:rsidRDefault="00091CBB" w:rsidP="00AF4409">
      <w:pPr>
        <w:pStyle w:val="ac"/>
        <w:numPr>
          <w:ilvl w:val="0"/>
          <w:numId w:val="1"/>
        </w:numPr>
        <w:tabs>
          <w:tab w:val="left" w:pos="900"/>
          <w:tab w:val="left" w:pos="993"/>
          <w:tab w:val="left" w:pos="108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  <w:u w:val="single"/>
        </w:rPr>
      </w:pPr>
      <w:r w:rsidRPr="00AF4409">
        <w:rPr>
          <w:rFonts w:cstheme="minorHAnsi"/>
          <w:sz w:val="28"/>
          <w:szCs w:val="28"/>
          <w:u w:val="single"/>
        </w:rPr>
        <w:t>Ответственность</w:t>
      </w:r>
      <w:r w:rsidRPr="00AF4409">
        <w:rPr>
          <w:rFonts w:cstheme="minorHAnsi"/>
          <w:sz w:val="28"/>
          <w:szCs w:val="28"/>
        </w:rPr>
        <w:t>:</w:t>
      </w:r>
      <w:r w:rsidR="004B4EED" w:rsidRPr="00AF4409">
        <w:rPr>
          <w:rFonts w:cstheme="minorHAnsi"/>
          <w:sz w:val="28"/>
          <w:szCs w:val="28"/>
        </w:rPr>
        <w:t xml:space="preserve"> председатель, </w:t>
      </w:r>
      <w:r w:rsidR="00B710FE" w:rsidRPr="00AF4409">
        <w:rPr>
          <w:rFonts w:cstheme="minorHAnsi"/>
          <w:sz w:val="28"/>
          <w:szCs w:val="28"/>
        </w:rPr>
        <w:t xml:space="preserve">члены </w:t>
      </w:r>
      <w:r w:rsidR="00F7094B">
        <w:rPr>
          <w:sz w:val="28"/>
          <w:szCs w:val="28"/>
          <w:lang w:val="kk-KZ"/>
        </w:rPr>
        <w:t>ЛЭК</w:t>
      </w:r>
      <w:r w:rsidR="00F45B3F" w:rsidRPr="00AF4409">
        <w:rPr>
          <w:rFonts w:cstheme="minorHAnsi"/>
          <w:sz w:val="28"/>
          <w:szCs w:val="28"/>
        </w:rPr>
        <w:t>,</w:t>
      </w:r>
      <w:r w:rsidR="00C1274B" w:rsidRPr="00AF4409">
        <w:rPr>
          <w:rFonts w:cstheme="minorHAnsi"/>
          <w:sz w:val="28"/>
          <w:szCs w:val="28"/>
        </w:rPr>
        <w:t xml:space="preserve"> </w:t>
      </w:r>
      <w:r w:rsidR="00F45B3F" w:rsidRPr="00AF4409">
        <w:rPr>
          <w:rFonts w:cstheme="minorHAnsi"/>
          <w:sz w:val="28"/>
          <w:szCs w:val="28"/>
        </w:rPr>
        <w:t>с</w:t>
      </w:r>
      <w:r w:rsidR="00C1274B" w:rsidRPr="00AF4409">
        <w:rPr>
          <w:rFonts w:cstheme="minorHAnsi"/>
          <w:sz w:val="28"/>
          <w:szCs w:val="28"/>
        </w:rPr>
        <w:t>екретарь</w:t>
      </w:r>
      <w:r w:rsidR="00F45B3F" w:rsidRPr="00AF4409">
        <w:rPr>
          <w:rFonts w:cstheme="minorHAnsi"/>
          <w:sz w:val="28"/>
          <w:szCs w:val="28"/>
        </w:rPr>
        <w:t>.</w:t>
      </w:r>
      <w:r w:rsidR="00F45B3F" w:rsidRPr="00AF4409">
        <w:rPr>
          <w:rFonts w:ascii="Times New Roman" w:hAnsi="Times New Roman"/>
          <w:sz w:val="28"/>
          <w:szCs w:val="28"/>
        </w:rPr>
        <w:t xml:space="preserve"> </w:t>
      </w:r>
      <w:r w:rsidR="00AF2F44" w:rsidRPr="00AF4409">
        <w:rPr>
          <w:sz w:val="28"/>
          <w:szCs w:val="28"/>
          <w:lang w:val="kk-KZ"/>
        </w:rPr>
        <w:t>С</w:t>
      </w:r>
      <w:proofErr w:type="spellStart"/>
      <w:r w:rsidR="00AF2F44" w:rsidRPr="00AF4409">
        <w:rPr>
          <w:sz w:val="28"/>
          <w:szCs w:val="28"/>
        </w:rPr>
        <w:t>екретар</w:t>
      </w:r>
      <w:proofErr w:type="spellEnd"/>
      <w:r w:rsidR="00AF2F44" w:rsidRPr="00AF4409">
        <w:rPr>
          <w:sz w:val="28"/>
          <w:szCs w:val="28"/>
          <w:lang w:val="kk-KZ"/>
        </w:rPr>
        <w:t>ь</w:t>
      </w:r>
      <w:r w:rsidR="00AF2F44" w:rsidRPr="00AF4409">
        <w:rPr>
          <w:sz w:val="28"/>
          <w:szCs w:val="28"/>
        </w:rPr>
        <w:t xml:space="preserve"> отвечает за сбор и регистрацию всех несоответствий по форме</w:t>
      </w:r>
    </w:p>
    <w:p w:rsidR="0060185A" w:rsidRPr="00AF4409" w:rsidRDefault="0060185A" w:rsidP="00AF4409">
      <w:pPr>
        <w:pStyle w:val="ac"/>
        <w:numPr>
          <w:ilvl w:val="0"/>
          <w:numId w:val="1"/>
        </w:numPr>
        <w:tabs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AF4409">
        <w:rPr>
          <w:rFonts w:cstheme="minorHAnsi"/>
          <w:sz w:val="28"/>
          <w:szCs w:val="28"/>
          <w:u w:val="single"/>
        </w:rPr>
        <w:t>Процедура</w:t>
      </w:r>
      <w:r w:rsidRPr="00AF4409">
        <w:rPr>
          <w:rFonts w:cstheme="minorHAnsi"/>
          <w:sz w:val="28"/>
          <w:szCs w:val="28"/>
        </w:rPr>
        <w:t>:</w:t>
      </w:r>
    </w:p>
    <w:p w:rsidR="00BD1C88" w:rsidRPr="00AF4409" w:rsidRDefault="00D35182" w:rsidP="00BD1C88">
      <w:pPr>
        <w:numPr>
          <w:ilvl w:val="12"/>
          <w:numId w:val="0"/>
        </w:num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bookmarkStart w:id="0" w:name="_Toc27294523"/>
      <w:bookmarkStart w:id="1" w:name="_Toc47790821"/>
      <w:r w:rsidRPr="00AF4409">
        <w:rPr>
          <w:rFonts w:ascii="Times New Roman" w:hAnsi="Times New Roman"/>
        </w:rPr>
        <w:t>В случаях выявления несоответствия</w:t>
      </w:r>
      <w:bookmarkEnd w:id="0"/>
      <w:bookmarkEnd w:id="1"/>
      <w:r w:rsidRPr="00AF4409">
        <w:rPr>
          <w:rFonts w:ascii="Times New Roman" w:hAnsi="Times New Roman"/>
        </w:rPr>
        <w:t>/ нарушений необходимо включить вопросы нарушений/отклонений/несоответствия исс</w:t>
      </w:r>
      <w:r w:rsidR="00AF2F44" w:rsidRPr="00AF4409">
        <w:rPr>
          <w:rFonts w:ascii="Times New Roman" w:hAnsi="Times New Roman"/>
        </w:rPr>
        <w:t xml:space="preserve">ледований в повестку заседания </w:t>
      </w:r>
      <w:r w:rsidR="00BD1C88">
        <w:rPr>
          <w:sz w:val="28"/>
          <w:szCs w:val="28"/>
          <w:lang w:val="kk-KZ"/>
        </w:rPr>
        <w:t>ЛКБ</w:t>
      </w:r>
    </w:p>
    <w:p w:rsidR="00BD1C88" w:rsidRPr="00AF4409" w:rsidRDefault="00D35182" w:rsidP="00BD1C88">
      <w:pPr>
        <w:numPr>
          <w:ilvl w:val="12"/>
          <w:numId w:val="0"/>
        </w:num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AF4409">
        <w:rPr>
          <w:rFonts w:ascii="Times New Roman" w:hAnsi="Times New Roman"/>
        </w:rPr>
        <w:t xml:space="preserve"> Создать файл/список исследователей, допустивших нарушения/отклонения/несоответствия, а также не следующих указ</w:t>
      </w:r>
      <w:r w:rsidR="00AF4409">
        <w:rPr>
          <w:rFonts w:ascii="Times New Roman" w:hAnsi="Times New Roman"/>
        </w:rPr>
        <w:t xml:space="preserve">аниям </w:t>
      </w:r>
      <w:r w:rsidR="00BD1C88">
        <w:rPr>
          <w:sz w:val="28"/>
          <w:szCs w:val="28"/>
          <w:lang w:val="kk-KZ"/>
        </w:rPr>
        <w:t>ЛКБ</w:t>
      </w:r>
    </w:p>
    <w:p w:rsidR="00BD1C88" w:rsidRPr="00AF4409" w:rsidRDefault="00D35182" w:rsidP="00BD1C88">
      <w:pPr>
        <w:numPr>
          <w:ilvl w:val="12"/>
          <w:numId w:val="0"/>
        </w:num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AF4409">
        <w:rPr>
          <w:i/>
          <w:iCs/>
          <w:sz w:val="28"/>
          <w:szCs w:val="28"/>
          <w:u w:val="single"/>
        </w:rPr>
        <w:t>Примечание</w:t>
      </w:r>
      <w:r w:rsidRPr="00AF4409">
        <w:rPr>
          <w:sz w:val="28"/>
          <w:szCs w:val="28"/>
        </w:rPr>
        <w:t>:</w:t>
      </w:r>
      <w:r w:rsidRPr="00AF4409">
        <w:rPr>
          <w:sz w:val="28"/>
          <w:szCs w:val="28"/>
        </w:rPr>
        <w:tab/>
      </w:r>
      <w:r w:rsidR="00BD1C88">
        <w:rPr>
          <w:sz w:val="28"/>
          <w:szCs w:val="28"/>
          <w:lang w:val="kk-KZ"/>
        </w:rPr>
        <w:t>ЛКБ</w:t>
      </w:r>
    </w:p>
    <w:p w:rsidR="00D35182" w:rsidRPr="00AF4409" w:rsidRDefault="00D35182" w:rsidP="00AF4409">
      <w:pPr>
        <w:spacing w:after="0" w:line="240" w:lineRule="auto"/>
        <w:ind w:left="-284" w:firstLine="851"/>
        <w:jc w:val="both"/>
        <w:rPr>
          <w:sz w:val="28"/>
          <w:szCs w:val="28"/>
        </w:rPr>
      </w:pPr>
      <w:r w:rsidRPr="00AF4409">
        <w:rPr>
          <w:sz w:val="28"/>
          <w:szCs w:val="28"/>
        </w:rPr>
        <w:t>может приостановить или прекратить текущие исследования или прием заявок от исследователей, попавших в этот список. Такие решения заносятся в протоколы заседания.</w:t>
      </w:r>
    </w:p>
    <w:p w:rsidR="00D35182" w:rsidRPr="00AF4409" w:rsidRDefault="00D35182" w:rsidP="00AF4409">
      <w:pPr>
        <w:spacing w:after="0" w:line="240" w:lineRule="auto"/>
        <w:ind w:left="-284" w:firstLine="851"/>
        <w:jc w:val="both"/>
        <w:rPr>
          <w:sz w:val="28"/>
          <w:szCs w:val="28"/>
        </w:rPr>
      </w:pPr>
      <w:r w:rsidRPr="00AF4409">
        <w:rPr>
          <w:sz w:val="28"/>
          <w:szCs w:val="28"/>
        </w:rPr>
        <w:t xml:space="preserve">Председатель извещает исследователя о действиях ЭК письменно, кода ЭК приостанавливает или прекращает действие одобрения исследования, или отказывает в приеме последующих заявок от исследователя, замеченного в нарушениях.  </w:t>
      </w:r>
    </w:p>
    <w:p w:rsidR="005E4B6B" w:rsidRDefault="00D35182" w:rsidP="005E4B6B">
      <w:pPr>
        <w:spacing w:after="0" w:line="240" w:lineRule="auto"/>
        <w:ind w:left="-284" w:firstLine="851"/>
        <w:jc w:val="both"/>
        <w:rPr>
          <w:sz w:val="28"/>
          <w:szCs w:val="28"/>
        </w:rPr>
      </w:pPr>
      <w:r w:rsidRPr="00AF4409">
        <w:rPr>
          <w:sz w:val="28"/>
          <w:szCs w:val="28"/>
        </w:rPr>
        <w:t>Секретар</w:t>
      </w:r>
      <w:r w:rsidR="00AF4409">
        <w:rPr>
          <w:sz w:val="28"/>
          <w:szCs w:val="28"/>
        </w:rPr>
        <w:t xml:space="preserve">ь регистрирует решения </w:t>
      </w:r>
      <w:r w:rsidR="00BD1C88" w:rsidRPr="00BD1C88">
        <w:rPr>
          <w:sz w:val="28"/>
          <w:szCs w:val="28"/>
          <w:lang w:val="kk-KZ"/>
        </w:rPr>
        <w:t>ЛКБ</w:t>
      </w:r>
      <w:r w:rsidR="00BD1C88">
        <w:rPr>
          <w:sz w:val="28"/>
          <w:szCs w:val="28"/>
          <w:lang w:val="kk-KZ"/>
        </w:rPr>
        <w:t>.</w:t>
      </w:r>
      <w:r w:rsidRPr="00AF4409">
        <w:rPr>
          <w:sz w:val="28"/>
          <w:szCs w:val="28"/>
        </w:rPr>
        <w:t xml:space="preserve"> Затем Председатель подписывает письмо-извещение, которое составляется в </w:t>
      </w:r>
      <w:r w:rsidRPr="002775D0">
        <w:rPr>
          <w:sz w:val="28"/>
          <w:szCs w:val="28"/>
        </w:rPr>
        <w:t>4-х экземплярах (оригинал извещения посылается исследователю в исследовательский центр, копия письма-извещения посыла</w:t>
      </w:r>
      <w:r w:rsidR="00F7094B">
        <w:rPr>
          <w:sz w:val="28"/>
          <w:szCs w:val="28"/>
        </w:rPr>
        <w:t>ется в уполномоченный орган</w:t>
      </w:r>
      <w:r w:rsidRPr="00AF4409">
        <w:rPr>
          <w:sz w:val="28"/>
          <w:szCs w:val="28"/>
        </w:rPr>
        <w:t>, третий экземпляр отсылается спонсору или представителю спонсора). Последнюю копию письма-извещен</w:t>
      </w:r>
      <w:r w:rsidR="00AF4409">
        <w:rPr>
          <w:sz w:val="28"/>
          <w:szCs w:val="28"/>
        </w:rPr>
        <w:t>ия необходимо поместить в папку</w:t>
      </w:r>
      <w:r w:rsidRPr="00AF4409">
        <w:rPr>
          <w:sz w:val="28"/>
          <w:szCs w:val="28"/>
        </w:rPr>
        <w:t xml:space="preserve"> «Нарушения». </w:t>
      </w:r>
      <w:bookmarkStart w:id="2" w:name="_Toc27294529"/>
      <w:bookmarkStart w:id="3" w:name="_Toc47790828"/>
    </w:p>
    <w:p w:rsidR="00AF4409" w:rsidRPr="005E4B6B" w:rsidRDefault="00AF4409" w:rsidP="005E4B6B">
      <w:pPr>
        <w:pStyle w:val="ac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  <w:lang w:val="kk-KZ"/>
        </w:rPr>
      </w:pPr>
      <w:r w:rsidRPr="005E4B6B">
        <w:rPr>
          <w:rFonts w:ascii="Times New Roman" w:hAnsi="Times New Roman"/>
          <w:sz w:val="28"/>
          <w:szCs w:val="28"/>
          <w:u w:val="single"/>
          <w:lang w:val="kk-KZ"/>
        </w:rPr>
        <w:t>Приложения</w:t>
      </w:r>
    </w:p>
    <w:p w:rsidR="00D35182" w:rsidRPr="0072336A" w:rsidRDefault="00D35182" w:rsidP="00AF4409">
      <w:pPr>
        <w:pStyle w:val="1"/>
        <w:jc w:val="right"/>
        <w:rPr>
          <w:rFonts w:ascii="Times New Roman" w:hAnsi="Times New Roman"/>
          <w:sz w:val="24"/>
          <w:szCs w:val="24"/>
          <w:lang w:val="fr-FR"/>
        </w:rPr>
      </w:pPr>
      <w:r w:rsidRPr="0072336A">
        <w:rPr>
          <w:rFonts w:ascii="Times New Roman" w:hAnsi="Times New Roman"/>
          <w:sz w:val="24"/>
          <w:szCs w:val="24"/>
        </w:rPr>
        <w:lastRenderedPageBreak/>
        <w:t>П</w:t>
      </w:r>
      <w:r w:rsidR="002775D0">
        <w:rPr>
          <w:rFonts w:ascii="Times New Roman" w:hAnsi="Times New Roman"/>
          <w:sz w:val="24"/>
          <w:szCs w:val="24"/>
        </w:rPr>
        <w:t>Ф/01-027/01</w:t>
      </w:r>
      <w:bookmarkEnd w:id="2"/>
      <w:bookmarkEnd w:id="3"/>
    </w:p>
    <w:p w:rsidR="00D35182" w:rsidRPr="0072336A" w:rsidRDefault="00D35182" w:rsidP="00D35182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72336A">
        <w:rPr>
          <w:rFonts w:ascii="Times New Roman" w:hAnsi="Times New Roman"/>
          <w:sz w:val="24"/>
          <w:szCs w:val="24"/>
        </w:rPr>
        <w:t xml:space="preserve">Отчет о нарушении/отклонении/несоответствии протокола </w:t>
      </w:r>
    </w:p>
    <w:p w:rsidR="00D35182" w:rsidRPr="00CA178A" w:rsidRDefault="00D35182" w:rsidP="00D35182">
      <w:pPr>
        <w:rPr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89"/>
        <w:gridCol w:w="1319"/>
        <w:gridCol w:w="2870"/>
      </w:tblGrid>
      <w:tr w:rsidR="00D35182" w:rsidRPr="000635A0" w:rsidTr="007C6C80">
        <w:tc>
          <w:tcPr>
            <w:tcW w:w="5508" w:type="dxa"/>
            <w:gridSpan w:val="2"/>
            <w:tcBorders>
              <w:bottom w:val="nil"/>
            </w:tcBorders>
          </w:tcPr>
          <w:p w:rsidR="00D35182" w:rsidRPr="000635A0" w:rsidRDefault="00D35182" w:rsidP="007C6C80">
            <w:pPr>
              <w:spacing w:before="120" w:after="120"/>
            </w:pPr>
            <w:r>
              <w:t>Номер заявки</w:t>
            </w:r>
            <w:r w:rsidRPr="000635A0">
              <w:t xml:space="preserve">:      </w:t>
            </w:r>
            <w:r>
              <w:sym w:font="Webdings" w:char="F063"/>
            </w:r>
            <w:r>
              <w:sym w:font="Webdings" w:char="F063"/>
            </w:r>
            <w:r>
              <w:sym w:font="Webdings" w:char="F063"/>
            </w:r>
            <w:r w:rsidRPr="000635A0">
              <w:t xml:space="preserve"> / </w:t>
            </w:r>
            <w:r>
              <w:sym w:font="Webdings" w:char="F063"/>
            </w:r>
            <w:r>
              <w:sym w:font="Webdings" w:char="F063"/>
            </w:r>
            <w:r w:rsidRPr="000635A0">
              <w:t xml:space="preserve"> - </w:t>
            </w:r>
            <w:r>
              <w:sym w:font="Webdings" w:char="F063"/>
            </w:r>
            <w:r>
              <w:sym w:font="Webdings" w:char="F063"/>
            </w:r>
          </w:p>
        </w:tc>
        <w:tc>
          <w:tcPr>
            <w:tcW w:w="2870" w:type="dxa"/>
          </w:tcPr>
          <w:p w:rsidR="00D35182" w:rsidRPr="000635A0" w:rsidRDefault="00D35182" w:rsidP="007C6C80">
            <w:pPr>
              <w:spacing w:before="120" w:after="120"/>
            </w:pPr>
            <w:r>
              <w:t>Дата</w:t>
            </w:r>
            <w:r w:rsidRPr="000635A0">
              <w:t>:……………………</w:t>
            </w:r>
          </w:p>
        </w:tc>
      </w:tr>
      <w:tr w:rsidR="00D35182" w:rsidTr="007C6C80">
        <w:tc>
          <w:tcPr>
            <w:tcW w:w="4189" w:type="dxa"/>
            <w:tcBorders>
              <w:right w:val="nil"/>
            </w:tcBorders>
          </w:tcPr>
          <w:p w:rsidR="00D35182" w:rsidRDefault="00D35182" w:rsidP="007C6C80">
            <w:r>
              <w:t>Название:</w:t>
            </w:r>
          </w:p>
          <w:p w:rsidR="00D35182" w:rsidRDefault="00D35182" w:rsidP="007C6C80">
            <w:pPr>
              <w:pStyle w:val="af0"/>
            </w:pPr>
          </w:p>
        </w:tc>
        <w:tc>
          <w:tcPr>
            <w:tcW w:w="4189" w:type="dxa"/>
            <w:gridSpan w:val="2"/>
            <w:tcBorders>
              <w:left w:val="nil"/>
            </w:tcBorders>
          </w:tcPr>
          <w:p w:rsidR="00D35182" w:rsidRDefault="00D35182" w:rsidP="007C6C80">
            <w:pPr>
              <w:pStyle w:val="af0"/>
            </w:pPr>
          </w:p>
        </w:tc>
      </w:tr>
      <w:tr w:rsidR="00D35182" w:rsidTr="007C6C80">
        <w:tc>
          <w:tcPr>
            <w:tcW w:w="5508" w:type="dxa"/>
            <w:gridSpan w:val="2"/>
          </w:tcPr>
          <w:p w:rsidR="00D35182" w:rsidRPr="00576B43" w:rsidRDefault="00D35182" w:rsidP="007C6C80">
            <w:r>
              <w:t>Исследователь</w:t>
            </w:r>
          </w:p>
          <w:p w:rsidR="00D35182" w:rsidRDefault="00D35182" w:rsidP="007C6C80"/>
        </w:tc>
        <w:tc>
          <w:tcPr>
            <w:tcW w:w="2870" w:type="dxa"/>
          </w:tcPr>
          <w:p w:rsidR="00D35182" w:rsidRDefault="00D35182" w:rsidP="007C6C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Тел.:</w:t>
            </w:r>
          </w:p>
        </w:tc>
      </w:tr>
      <w:tr w:rsidR="00D35182" w:rsidTr="007C6C80">
        <w:tc>
          <w:tcPr>
            <w:tcW w:w="5508" w:type="dxa"/>
            <w:gridSpan w:val="2"/>
          </w:tcPr>
          <w:p w:rsidR="00D35182" w:rsidRDefault="00D35182" w:rsidP="007C6C80"/>
          <w:p w:rsidR="00D35182" w:rsidRDefault="00D35182" w:rsidP="007C6C80"/>
        </w:tc>
        <w:tc>
          <w:tcPr>
            <w:tcW w:w="2870" w:type="dxa"/>
          </w:tcPr>
          <w:p w:rsidR="00D35182" w:rsidRDefault="00D35182" w:rsidP="007C6C80">
            <w:r>
              <w:rPr>
                <w:sz w:val="20"/>
                <w:szCs w:val="20"/>
              </w:rPr>
              <w:t>Тел.:</w:t>
            </w:r>
          </w:p>
        </w:tc>
      </w:tr>
      <w:tr w:rsidR="00D35182" w:rsidTr="007C6C80">
        <w:tc>
          <w:tcPr>
            <w:tcW w:w="5508" w:type="dxa"/>
            <w:gridSpan w:val="2"/>
          </w:tcPr>
          <w:p w:rsidR="00D35182" w:rsidRDefault="00D35182" w:rsidP="007C6C80">
            <w:r>
              <w:t>Спонсор:</w:t>
            </w:r>
          </w:p>
          <w:p w:rsidR="00D35182" w:rsidRPr="000635A0" w:rsidRDefault="00D35182" w:rsidP="007C6C80"/>
        </w:tc>
        <w:tc>
          <w:tcPr>
            <w:tcW w:w="2870" w:type="dxa"/>
          </w:tcPr>
          <w:p w:rsidR="00D35182" w:rsidRDefault="00D35182" w:rsidP="007C6C80">
            <w:r>
              <w:rPr>
                <w:sz w:val="20"/>
                <w:szCs w:val="20"/>
              </w:rPr>
              <w:t>Тел.:</w:t>
            </w:r>
          </w:p>
        </w:tc>
      </w:tr>
    </w:tbl>
    <w:p w:rsidR="00D35182" w:rsidRPr="00BB1092" w:rsidRDefault="00D35182" w:rsidP="00D35182">
      <w:pPr>
        <w:pStyle w:val="af0"/>
        <w:spacing w:line="18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89"/>
        <w:gridCol w:w="4189"/>
      </w:tblGrid>
      <w:tr w:rsidR="00D35182" w:rsidTr="007C6C80">
        <w:tc>
          <w:tcPr>
            <w:tcW w:w="4189" w:type="dxa"/>
            <w:tcBorders>
              <w:bottom w:val="nil"/>
              <w:right w:val="nil"/>
            </w:tcBorders>
          </w:tcPr>
          <w:p w:rsidR="00D35182" w:rsidRPr="00576B43" w:rsidRDefault="00D35182" w:rsidP="007C6C80">
            <w:pPr>
              <w:spacing w:before="120" w:after="120"/>
            </w:pPr>
            <w:r>
              <w:sym w:font="Webdings" w:char="F063"/>
            </w:r>
            <w:r>
              <w:t xml:space="preserve"> Отклонения от протокола</w:t>
            </w:r>
          </w:p>
        </w:tc>
        <w:tc>
          <w:tcPr>
            <w:tcW w:w="4189" w:type="dxa"/>
            <w:tcBorders>
              <w:left w:val="nil"/>
              <w:bottom w:val="nil"/>
            </w:tcBorders>
          </w:tcPr>
          <w:p w:rsidR="00D35182" w:rsidRPr="00576B43" w:rsidRDefault="00D35182" w:rsidP="007C6C80">
            <w:pPr>
              <w:spacing w:before="120" w:after="120"/>
            </w:pPr>
            <w:r>
              <w:sym w:font="Webdings" w:char="F063"/>
            </w:r>
            <w:r>
              <w:t xml:space="preserve"> Несоответствие</w:t>
            </w:r>
          </w:p>
        </w:tc>
      </w:tr>
      <w:tr w:rsidR="00D35182" w:rsidTr="007C6C80">
        <w:tc>
          <w:tcPr>
            <w:tcW w:w="4189" w:type="dxa"/>
            <w:tcBorders>
              <w:top w:val="nil"/>
              <w:right w:val="nil"/>
            </w:tcBorders>
          </w:tcPr>
          <w:p w:rsidR="00D35182" w:rsidRDefault="00D35182" w:rsidP="007C6C80">
            <w:pPr>
              <w:pStyle w:val="af0"/>
              <w:spacing w:after="120"/>
            </w:pPr>
            <w:r>
              <w:rPr>
                <w:sz w:val="28"/>
                <w:szCs w:val="28"/>
              </w:rPr>
              <w:sym w:font="Wingdings" w:char="F0A1"/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Несущественные            </w:t>
            </w:r>
          </w:p>
          <w:p w:rsidR="00D35182" w:rsidRPr="00576B43" w:rsidRDefault="00D35182" w:rsidP="007C6C80">
            <w:pPr>
              <w:pStyle w:val="af0"/>
              <w:spacing w:after="120"/>
            </w:pPr>
            <w:r>
              <w:rPr>
                <w:sz w:val="28"/>
                <w:szCs w:val="28"/>
              </w:rPr>
              <w:sym w:font="Wingdings" w:char="F0A1"/>
            </w:r>
            <w:r>
              <w:t xml:space="preserve"> Существенные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</w:tcBorders>
          </w:tcPr>
          <w:p w:rsidR="00D35182" w:rsidRPr="00576B43" w:rsidRDefault="00D35182" w:rsidP="007C6C80">
            <w:pPr>
              <w:spacing w:before="120" w:after="120"/>
            </w:pPr>
            <w:r>
              <w:sym w:font="Webdings" w:char="F063"/>
            </w:r>
            <w:r>
              <w:t xml:space="preserve"> Нарушение</w:t>
            </w:r>
          </w:p>
        </w:tc>
      </w:tr>
      <w:tr w:rsidR="00D35182" w:rsidTr="007C6C80">
        <w:tc>
          <w:tcPr>
            <w:tcW w:w="4189" w:type="dxa"/>
            <w:tcBorders>
              <w:right w:val="nil"/>
            </w:tcBorders>
          </w:tcPr>
          <w:p w:rsidR="00D35182" w:rsidRDefault="00D35182" w:rsidP="007C6C80">
            <w:r>
              <w:t xml:space="preserve">Описание:   </w:t>
            </w:r>
          </w:p>
          <w:p w:rsidR="00D35182" w:rsidRDefault="00D35182" w:rsidP="007C6C80"/>
        </w:tc>
        <w:tc>
          <w:tcPr>
            <w:tcW w:w="4189" w:type="dxa"/>
            <w:tcBorders>
              <w:top w:val="nil"/>
              <w:left w:val="nil"/>
              <w:bottom w:val="nil"/>
            </w:tcBorders>
          </w:tcPr>
          <w:p w:rsidR="00D35182" w:rsidRDefault="00D35182" w:rsidP="007C6C80"/>
        </w:tc>
      </w:tr>
      <w:tr w:rsidR="00D35182" w:rsidTr="007C6C80">
        <w:tc>
          <w:tcPr>
            <w:tcW w:w="4189" w:type="dxa"/>
            <w:tcBorders>
              <w:right w:val="nil"/>
            </w:tcBorders>
          </w:tcPr>
          <w:p w:rsidR="00D35182" w:rsidRDefault="00D35182" w:rsidP="007C6C80">
            <w:r>
              <w:t>Решение:</w:t>
            </w:r>
          </w:p>
          <w:p w:rsidR="00D35182" w:rsidRDefault="00D35182" w:rsidP="007C6C80"/>
        </w:tc>
        <w:tc>
          <w:tcPr>
            <w:tcW w:w="4189" w:type="dxa"/>
            <w:tcBorders>
              <w:left w:val="nil"/>
              <w:bottom w:val="nil"/>
            </w:tcBorders>
          </w:tcPr>
          <w:p w:rsidR="00D35182" w:rsidRDefault="00D35182" w:rsidP="007C6C80"/>
        </w:tc>
      </w:tr>
      <w:tr w:rsidR="00D35182" w:rsidTr="007C6C80">
        <w:tc>
          <w:tcPr>
            <w:tcW w:w="4189" w:type="dxa"/>
            <w:tcBorders>
              <w:right w:val="nil"/>
            </w:tcBorders>
          </w:tcPr>
          <w:p w:rsidR="00D35182" w:rsidRDefault="00D35182" w:rsidP="007C6C80">
            <w:r>
              <w:t>Предпринятые действия:</w:t>
            </w:r>
          </w:p>
          <w:p w:rsidR="00D35182" w:rsidRDefault="00D35182" w:rsidP="007C6C80"/>
          <w:p w:rsidR="00D35182" w:rsidRDefault="00D35182" w:rsidP="007C6C80"/>
          <w:p w:rsidR="00D35182" w:rsidRDefault="00D35182" w:rsidP="007C6C80"/>
        </w:tc>
        <w:tc>
          <w:tcPr>
            <w:tcW w:w="4189" w:type="dxa"/>
            <w:tcBorders>
              <w:left w:val="single" w:sz="4" w:space="0" w:color="auto"/>
            </w:tcBorders>
          </w:tcPr>
          <w:p w:rsidR="00D35182" w:rsidRDefault="00D35182" w:rsidP="007C6C80">
            <w:r>
              <w:t>Результат:</w:t>
            </w:r>
          </w:p>
        </w:tc>
      </w:tr>
    </w:tbl>
    <w:p w:rsidR="00D35182" w:rsidRPr="00BB1092" w:rsidRDefault="00D35182" w:rsidP="00D35182">
      <w:pPr>
        <w:pStyle w:val="af0"/>
        <w:spacing w:line="20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89"/>
        <w:gridCol w:w="4189"/>
      </w:tblGrid>
      <w:tr w:rsidR="00D35182" w:rsidTr="007C6C80">
        <w:tc>
          <w:tcPr>
            <w:tcW w:w="4189" w:type="dxa"/>
          </w:tcPr>
          <w:p w:rsidR="00D35182" w:rsidRDefault="00D35182" w:rsidP="007C6C80"/>
          <w:p w:rsidR="00D35182" w:rsidRPr="00576B43" w:rsidRDefault="00D35182" w:rsidP="007C6C80">
            <w:r>
              <w:t>Обнаружено:…………………………</w:t>
            </w:r>
          </w:p>
          <w:p w:rsidR="00D35182" w:rsidRPr="00576B43" w:rsidRDefault="00D35182" w:rsidP="007C6C80">
            <w:r>
              <w:t xml:space="preserve">                                   ФИО</w:t>
            </w:r>
          </w:p>
          <w:p w:rsidR="00D35182" w:rsidRDefault="00D35182" w:rsidP="007C6C80"/>
          <w:p w:rsidR="00D35182" w:rsidRDefault="00D35182" w:rsidP="007C6C80">
            <w:r>
              <w:t>Дата:…………………………………….</w:t>
            </w:r>
          </w:p>
        </w:tc>
        <w:tc>
          <w:tcPr>
            <w:tcW w:w="4189" w:type="dxa"/>
          </w:tcPr>
          <w:p w:rsidR="00D35182" w:rsidRDefault="00D35182" w:rsidP="007C6C80"/>
          <w:p w:rsidR="00D35182" w:rsidRDefault="00D35182" w:rsidP="007C6C80">
            <w:r>
              <w:t>Сообщено:…………………………….</w:t>
            </w:r>
          </w:p>
          <w:p w:rsidR="00D35182" w:rsidRPr="00576B43" w:rsidRDefault="00D35182" w:rsidP="007C6C80">
            <w:r>
              <w:t xml:space="preserve">                                    ФИО</w:t>
            </w:r>
          </w:p>
          <w:p w:rsidR="00D35182" w:rsidRDefault="00D35182" w:rsidP="007C6C80"/>
          <w:p w:rsidR="00D35182" w:rsidRDefault="00D35182" w:rsidP="007C6C80">
            <w:r>
              <w:t>Дата:…………………………………….</w:t>
            </w:r>
          </w:p>
        </w:tc>
      </w:tr>
    </w:tbl>
    <w:p w:rsidR="00970919" w:rsidRDefault="00970919" w:rsidP="00970919">
      <w:pPr>
        <w:tabs>
          <w:tab w:val="left" w:pos="993"/>
        </w:tabs>
        <w:spacing w:after="0" w:line="240" w:lineRule="auto"/>
        <w:ind w:left="426"/>
        <w:jc w:val="both"/>
        <w:rPr>
          <w:rFonts w:asciiTheme="majorHAnsi" w:hAnsiTheme="majorHAnsi" w:cstheme="majorHAnsi"/>
          <w:sz w:val="28"/>
          <w:szCs w:val="28"/>
          <w:u w:val="single"/>
        </w:rPr>
      </w:pPr>
    </w:p>
    <w:p w:rsidR="00091CBB" w:rsidRPr="00970919" w:rsidRDefault="00091CBB" w:rsidP="00970919">
      <w:pPr>
        <w:pStyle w:val="ac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Theme="majorHAnsi" w:hAnsiTheme="majorHAnsi" w:cstheme="majorHAnsi"/>
          <w:sz w:val="28"/>
          <w:szCs w:val="28"/>
          <w:u w:val="single"/>
        </w:rPr>
      </w:pPr>
      <w:r w:rsidRPr="00970919">
        <w:rPr>
          <w:rFonts w:asciiTheme="majorHAnsi" w:hAnsiTheme="majorHAnsi" w:cstheme="majorHAnsi"/>
          <w:sz w:val="28"/>
          <w:szCs w:val="28"/>
          <w:u w:val="single"/>
        </w:rPr>
        <w:t>Ссылки на НПА</w:t>
      </w:r>
    </w:p>
    <w:p w:rsidR="00BD1C88" w:rsidRPr="00BD1C88" w:rsidRDefault="00BD1C88" w:rsidP="00BD1C88">
      <w:pPr>
        <w:pStyle w:val="ac"/>
        <w:ind w:left="0" w:firstLine="720"/>
        <w:jc w:val="both"/>
        <w:rPr>
          <w:sz w:val="28"/>
          <w:szCs w:val="28"/>
        </w:rPr>
      </w:pPr>
      <w:r w:rsidRPr="00BD1C88">
        <w:rPr>
          <w:sz w:val="28"/>
          <w:szCs w:val="28"/>
        </w:rPr>
        <w:t>-Конституцией Республики Казахстан от 30 августа 1995 года;</w:t>
      </w:r>
    </w:p>
    <w:p w:rsidR="00BD1C88" w:rsidRPr="00BD1C88" w:rsidRDefault="00BD1C88" w:rsidP="00BD1C88">
      <w:pPr>
        <w:pStyle w:val="ac"/>
        <w:ind w:left="0" w:firstLine="720"/>
        <w:jc w:val="both"/>
        <w:rPr>
          <w:sz w:val="28"/>
          <w:szCs w:val="28"/>
        </w:rPr>
      </w:pPr>
      <w:r w:rsidRPr="00BD1C88">
        <w:rPr>
          <w:sz w:val="28"/>
          <w:szCs w:val="28"/>
        </w:rPr>
        <w:t xml:space="preserve">Нормативными правовыми актами в области здравоохранения:   </w:t>
      </w:r>
    </w:p>
    <w:p w:rsidR="00BD1C88" w:rsidRPr="00BD1C88" w:rsidRDefault="00BD1C88" w:rsidP="00BD1C88">
      <w:pPr>
        <w:pStyle w:val="ac"/>
        <w:ind w:left="0" w:firstLine="720"/>
        <w:jc w:val="both"/>
        <w:rPr>
          <w:sz w:val="28"/>
          <w:szCs w:val="28"/>
        </w:rPr>
      </w:pPr>
      <w:r w:rsidRPr="00BD1C88">
        <w:rPr>
          <w:sz w:val="28"/>
          <w:szCs w:val="28"/>
        </w:rPr>
        <w:lastRenderedPageBreak/>
        <w:t>- Кодекс Республики Казахстан от 07 июля 2020 года «О здоровье народа и системе здравоохранения»;</w:t>
      </w:r>
    </w:p>
    <w:p w:rsidR="00BD1C88" w:rsidRPr="00BD1C88" w:rsidRDefault="00BD1C88" w:rsidP="00BD1C88">
      <w:pPr>
        <w:pStyle w:val="ac"/>
        <w:ind w:left="0" w:firstLine="720"/>
        <w:jc w:val="both"/>
        <w:rPr>
          <w:sz w:val="28"/>
          <w:szCs w:val="28"/>
        </w:rPr>
      </w:pPr>
      <w:r w:rsidRPr="00BD1C88">
        <w:rPr>
          <w:sz w:val="28"/>
          <w:szCs w:val="28"/>
        </w:rPr>
        <w:t>- ГОСТ 15.101-98 Система разработки и постановки продукции на производство «Порядок выполнения научно- исследовательских работ».</w:t>
      </w:r>
    </w:p>
    <w:p w:rsidR="00BD1C88" w:rsidRPr="00BD1C88" w:rsidRDefault="00BD1C88" w:rsidP="00BD1C88">
      <w:pPr>
        <w:pStyle w:val="ac"/>
        <w:ind w:left="0" w:firstLine="720"/>
        <w:jc w:val="both"/>
        <w:rPr>
          <w:sz w:val="28"/>
          <w:szCs w:val="28"/>
        </w:rPr>
      </w:pPr>
      <w:r w:rsidRPr="00BD1C88">
        <w:rPr>
          <w:sz w:val="28"/>
          <w:szCs w:val="28"/>
        </w:rPr>
        <w:t>- Приказ Министра здравоохранения Республики Казахстан от 25 июля 2007 года «Об утверждении Правил проведения доклинических исследований, медико-биологических экспериментов и клинических испытаний в Республике Казахстан»;</w:t>
      </w:r>
    </w:p>
    <w:p w:rsidR="00BD1C88" w:rsidRPr="00BD1C88" w:rsidRDefault="00BD1C88" w:rsidP="00BD1C88">
      <w:pPr>
        <w:pStyle w:val="ac"/>
        <w:ind w:left="0" w:firstLine="720"/>
        <w:jc w:val="both"/>
        <w:rPr>
          <w:sz w:val="28"/>
          <w:szCs w:val="28"/>
        </w:rPr>
      </w:pPr>
      <w:r w:rsidRPr="00BD1C88">
        <w:rPr>
          <w:sz w:val="28"/>
          <w:szCs w:val="28"/>
        </w:rPr>
        <w:t>-Приказ Министра здравоохранения Республики Казахстан «Об утверждении правил проведения биомедицинских исследований и требований к исследовательским центрам» от 21 декабря 2020 года № Қ</w:t>
      </w:r>
      <w:proofErr w:type="gramStart"/>
      <w:r w:rsidRPr="00BD1C88">
        <w:rPr>
          <w:sz w:val="28"/>
          <w:szCs w:val="28"/>
        </w:rPr>
        <w:t>Р</w:t>
      </w:r>
      <w:proofErr w:type="gramEnd"/>
      <w:r w:rsidRPr="00BD1C88">
        <w:rPr>
          <w:sz w:val="28"/>
          <w:szCs w:val="28"/>
        </w:rPr>
        <w:t xml:space="preserve"> ДСМ-310/2020. Зарегистрирован в Министерстве юстиции Республики Казахстан 22 декабря 2020 года № 21851;</w:t>
      </w:r>
    </w:p>
    <w:p w:rsidR="00BD1C88" w:rsidRPr="00BD1C88" w:rsidRDefault="00BD1C88" w:rsidP="00BD1C88">
      <w:pPr>
        <w:pStyle w:val="ac"/>
        <w:ind w:left="0" w:firstLine="720"/>
        <w:jc w:val="both"/>
        <w:rPr>
          <w:sz w:val="28"/>
          <w:szCs w:val="28"/>
        </w:rPr>
      </w:pPr>
      <w:r w:rsidRPr="00BD1C88">
        <w:rPr>
          <w:sz w:val="28"/>
          <w:szCs w:val="28"/>
        </w:rPr>
        <w:t xml:space="preserve">-Приказ </w:t>
      </w:r>
      <w:proofErr w:type="spellStart"/>
      <w:r w:rsidRPr="00BD1C88">
        <w:rPr>
          <w:sz w:val="28"/>
          <w:szCs w:val="28"/>
        </w:rPr>
        <w:t>и.о</w:t>
      </w:r>
      <w:proofErr w:type="spellEnd"/>
      <w:r w:rsidRPr="00BD1C88">
        <w:rPr>
          <w:sz w:val="28"/>
          <w:szCs w:val="28"/>
        </w:rPr>
        <w:t>. Министра здравоохранения Республики Казахстан «Об утверждении надлежащих фармацевтических практик» от 4 февраля 2021 года № Қ</w:t>
      </w:r>
      <w:proofErr w:type="gramStart"/>
      <w:r w:rsidRPr="00BD1C88">
        <w:rPr>
          <w:sz w:val="28"/>
          <w:szCs w:val="28"/>
        </w:rPr>
        <w:t>Р</w:t>
      </w:r>
      <w:proofErr w:type="gramEnd"/>
      <w:r w:rsidRPr="00BD1C88">
        <w:rPr>
          <w:sz w:val="28"/>
          <w:szCs w:val="28"/>
        </w:rPr>
        <w:t xml:space="preserve"> ДСМ-15. Зарегистрирован в Министерстве юстиции Республики Казахстан 9 февраля 2021 года № 22167;</w:t>
      </w:r>
    </w:p>
    <w:p w:rsidR="00BD1C88" w:rsidRPr="00BD1C88" w:rsidRDefault="00BD1C88" w:rsidP="00BD1C88">
      <w:pPr>
        <w:pStyle w:val="ac"/>
        <w:ind w:left="0" w:firstLine="720"/>
        <w:jc w:val="both"/>
        <w:rPr>
          <w:sz w:val="28"/>
          <w:szCs w:val="28"/>
        </w:rPr>
      </w:pPr>
      <w:r w:rsidRPr="00BD1C88">
        <w:rPr>
          <w:sz w:val="28"/>
          <w:szCs w:val="28"/>
        </w:rPr>
        <w:t xml:space="preserve">-Приказ </w:t>
      </w:r>
      <w:proofErr w:type="spellStart"/>
      <w:r w:rsidRPr="00BD1C88">
        <w:rPr>
          <w:sz w:val="28"/>
          <w:szCs w:val="28"/>
        </w:rPr>
        <w:t>и.о</w:t>
      </w:r>
      <w:proofErr w:type="spellEnd"/>
      <w:r w:rsidRPr="00BD1C88">
        <w:rPr>
          <w:sz w:val="28"/>
          <w:szCs w:val="28"/>
        </w:rPr>
        <w:t>. Министра здравоохранения Республики Казахстан «Об утверждении Санитарных правил "Санитарно-эпидемиологические требования к сбору, использованию, применению, обезвреживанию, транспортировке, хранению и захоронению отходов производства и потребления» от 25 декабря 2020 года № Қ</w:t>
      </w:r>
      <w:proofErr w:type="gramStart"/>
      <w:r w:rsidRPr="00BD1C88">
        <w:rPr>
          <w:sz w:val="28"/>
          <w:szCs w:val="28"/>
        </w:rPr>
        <w:t>Р</w:t>
      </w:r>
      <w:proofErr w:type="gramEnd"/>
      <w:r w:rsidRPr="00BD1C88">
        <w:rPr>
          <w:sz w:val="28"/>
          <w:szCs w:val="28"/>
        </w:rPr>
        <w:t xml:space="preserve"> ДСМ-331/2020. Зарегистрирован в Министерстве юстиции Республики Казахстан 28 декабря 2020 года № 21934;</w:t>
      </w:r>
    </w:p>
    <w:p w:rsidR="00BD1C88" w:rsidRPr="00BD1C88" w:rsidRDefault="00BD1C88" w:rsidP="00BD1C88">
      <w:pPr>
        <w:pStyle w:val="ac"/>
        <w:ind w:left="0" w:firstLine="720"/>
        <w:jc w:val="both"/>
        <w:rPr>
          <w:sz w:val="28"/>
          <w:szCs w:val="28"/>
        </w:rPr>
      </w:pPr>
      <w:r w:rsidRPr="00BD1C88">
        <w:rPr>
          <w:sz w:val="28"/>
          <w:szCs w:val="28"/>
        </w:rPr>
        <w:t>-Приказ Министра здравоохранения Республики Казахстан «Об утверждении Положения по Центральной комиссии по биоэтике» от 23 октября 2020 года № Қ</w:t>
      </w:r>
      <w:proofErr w:type="gramStart"/>
      <w:r w:rsidRPr="00BD1C88">
        <w:rPr>
          <w:sz w:val="28"/>
          <w:szCs w:val="28"/>
        </w:rPr>
        <w:t>Р</w:t>
      </w:r>
      <w:proofErr w:type="gramEnd"/>
      <w:r w:rsidRPr="00BD1C88">
        <w:rPr>
          <w:sz w:val="28"/>
          <w:szCs w:val="28"/>
        </w:rPr>
        <w:t xml:space="preserve"> ДСМ-151/2020. Зарегистрирован в Министерстве юстиции Республики Казахстан 26 октября 2020 года № 21512;</w:t>
      </w:r>
    </w:p>
    <w:p w:rsidR="00BD1C88" w:rsidRPr="00BD1C88" w:rsidRDefault="00BD1C88" w:rsidP="00BD1C88">
      <w:pPr>
        <w:pStyle w:val="ac"/>
        <w:ind w:left="0" w:firstLine="720"/>
        <w:jc w:val="both"/>
        <w:rPr>
          <w:sz w:val="28"/>
          <w:szCs w:val="28"/>
        </w:rPr>
      </w:pPr>
      <w:r w:rsidRPr="00BD1C88">
        <w:rPr>
          <w:sz w:val="28"/>
          <w:szCs w:val="28"/>
        </w:rPr>
        <w:t>-Приказ Министра здравоохранения Республики Казахстан  «Об утверждении правил проведения клинических исследований лекарственных средств и медицинских изделий, клинико-лабораторных испытаний медицинских изделий для диагностики вне живого организма (</w:t>
      </w:r>
      <w:proofErr w:type="spellStart"/>
      <w:r w:rsidRPr="00BD1C88">
        <w:rPr>
          <w:sz w:val="28"/>
          <w:szCs w:val="28"/>
        </w:rPr>
        <w:t>in</w:t>
      </w:r>
      <w:proofErr w:type="spellEnd"/>
      <w:r w:rsidRPr="00BD1C88">
        <w:rPr>
          <w:sz w:val="28"/>
          <w:szCs w:val="28"/>
        </w:rPr>
        <w:t xml:space="preserve"> </w:t>
      </w:r>
      <w:proofErr w:type="spellStart"/>
      <w:r w:rsidRPr="00BD1C88">
        <w:rPr>
          <w:sz w:val="28"/>
          <w:szCs w:val="28"/>
        </w:rPr>
        <w:t>vitro</w:t>
      </w:r>
      <w:proofErr w:type="spellEnd"/>
      <w:r w:rsidRPr="00BD1C88">
        <w:rPr>
          <w:sz w:val="28"/>
          <w:szCs w:val="28"/>
        </w:rPr>
        <w:t>) и требования к клиническим базам и оказания государственной услуги Выдача разрешения на проведение клинического исследования и (или) испытания фармакологических и лекарственных средств, медицинских изделий» от 11 декабря 2020 года № Қ</w:t>
      </w:r>
      <w:proofErr w:type="gramStart"/>
      <w:r w:rsidRPr="00BD1C88">
        <w:rPr>
          <w:sz w:val="28"/>
          <w:szCs w:val="28"/>
        </w:rPr>
        <w:t>Р</w:t>
      </w:r>
      <w:proofErr w:type="gramEnd"/>
      <w:r w:rsidRPr="00BD1C88">
        <w:rPr>
          <w:sz w:val="28"/>
          <w:szCs w:val="28"/>
        </w:rPr>
        <w:t xml:space="preserve"> ДСМ-248/2020. Зарегистрирован в Министерстве юстиции Республики Казахстан 14 декабря 2020 года № 21772;</w:t>
      </w:r>
    </w:p>
    <w:p w:rsidR="00BD1C88" w:rsidRPr="00BD1C88" w:rsidRDefault="00BD1C88" w:rsidP="00BD1C88">
      <w:pPr>
        <w:pStyle w:val="ac"/>
        <w:ind w:left="0" w:firstLine="720"/>
        <w:jc w:val="both"/>
        <w:rPr>
          <w:sz w:val="28"/>
          <w:szCs w:val="28"/>
        </w:rPr>
      </w:pPr>
      <w:r w:rsidRPr="00BD1C88">
        <w:rPr>
          <w:sz w:val="28"/>
          <w:szCs w:val="28"/>
        </w:rPr>
        <w:t>-Инструкции по проведению доклинических исследований и/или испытаний фармакологических и лекарственных сре</w:t>
      </w:r>
      <w:proofErr w:type="gramStart"/>
      <w:r w:rsidRPr="00BD1C88">
        <w:rPr>
          <w:sz w:val="28"/>
          <w:szCs w:val="28"/>
        </w:rPr>
        <w:t>дств в Р</w:t>
      </w:r>
      <w:proofErr w:type="gramEnd"/>
      <w:r w:rsidRPr="00BD1C88">
        <w:rPr>
          <w:sz w:val="28"/>
          <w:szCs w:val="28"/>
        </w:rPr>
        <w:t xml:space="preserve">еспублике </w:t>
      </w:r>
      <w:r w:rsidRPr="00BD1C88">
        <w:rPr>
          <w:sz w:val="28"/>
          <w:szCs w:val="28"/>
        </w:rPr>
        <w:lastRenderedPageBreak/>
        <w:t>Казахстан (утвержденной приказом Министра здравоохранения Республики Казахстан от 14 февраля 2005 года №53);</w:t>
      </w:r>
    </w:p>
    <w:p w:rsidR="00BD1C88" w:rsidRPr="00BD1C88" w:rsidRDefault="00BD1C88" w:rsidP="00BD1C88">
      <w:pPr>
        <w:pStyle w:val="ac"/>
        <w:ind w:left="0" w:firstLine="720"/>
        <w:jc w:val="both"/>
        <w:rPr>
          <w:sz w:val="28"/>
          <w:szCs w:val="28"/>
        </w:rPr>
      </w:pPr>
      <w:r w:rsidRPr="00BD1C88">
        <w:rPr>
          <w:sz w:val="28"/>
          <w:szCs w:val="28"/>
        </w:rPr>
        <w:t>Государственными стандартами Республики Казахстан «Надлежащая лабораторная практика», «Надлежащая клиническая практика», утвержденными приказом Председателя Комитета по техническому регулированию и метрологии Министерства индустрии и торговли Республики Казахстан от 29 декабря 2006 года № 575;</w:t>
      </w:r>
    </w:p>
    <w:p w:rsidR="00BD1C88" w:rsidRPr="00BD1C88" w:rsidRDefault="00BD1C88" w:rsidP="00BD1C88">
      <w:pPr>
        <w:pStyle w:val="ac"/>
        <w:ind w:left="0" w:firstLine="720"/>
        <w:jc w:val="both"/>
        <w:rPr>
          <w:sz w:val="28"/>
          <w:szCs w:val="28"/>
        </w:rPr>
      </w:pPr>
      <w:r w:rsidRPr="00BD1C88">
        <w:rPr>
          <w:sz w:val="28"/>
          <w:szCs w:val="28"/>
        </w:rPr>
        <w:t xml:space="preserve"> Хельсинской декларацией Всемирной медицинской ассоциации (1964г.) </w:t>
      </w:r>
    </w:p>
    <w:p w:rsidR="00BD1C88" w:rsidRPr="00BD1C88" w:rsidRDefault="00BD1C88" w:rsidP="00BD1C88">
      <w:pPr>
        <w:pStyle w:val="ac"/>
        <w:ind w:left="0" w:firstLine="720"/>
        <w:jc w:val="both"/>
        <w:rPr>
          <w:sz w:val="28"/>
          <w:szCs w:val="28"/>
        </w:rPr>
      </w:pPr>
      <w:r w:rsidRPr="00BD1C88">
        <w:rPr>
          <w:sz w:val="28"/>
          <w:szCs w:val="28"/>
        </w:rPr>
        <w:t xml:space="preserve"> Конвенцией о правах человека и биомедицине (1997 г.);</w:t>
      </w:r>
    </w:p>
    <w:p w:rsidR="00BD1C88" w:rsidRPr="00BD1C88" w:rsidRDefault="00BD1C88" w:rsidP="00BD1C88">
      <w:pPr>
        <w:pStyle w:val="ac"/>
        <w:ind w:left="0" w:firstLine="720"/>
        <w:jc w:val="both"/>
        <w:rPr>
          <w:sz w:val="28"/>
          <w:szCs w:val="28"/>
        </w:rPr>
      </w:pPr>
      <w:r w:rsidRPr="00BD1C88">
        <w:rPr>
          <w:sz w:val="28"/>
          <w:szCs w:val="28"/>
        </w:rPr>
        <w:t xml:space="preserve"> Рекомендациями Всемирной организации здравоохранения комитетам по этике, проводящим экспертизу биомедицинских исследований (2000 г.);</w:t>
      </w:r>
    </w:p>
    <w:p w:rsidR="00BD1C88" w:rsidRPr="00BD1C88" w:rsidRDefault="00BD1C88" w:rsidP="00BD1C88">
      <w:pPr>
        <w:pStyle w:val="ac"/>
        <w:ind w:left="0" w:firstLine="720"/>
        <w:jc w:val="both"/>
        <w:rPr>
          <w:sz w:val="28"/>
          <w:szCs w:val="28"/>
        </w:rPr>
      </w:pPr>
      <w:r w:rsidRPr="00BD1C88">
        <w:rPr>
          <w:sz w:val="28"/>
          <w:szCs w:val="28"/>
        </w:rPr>
        <w:t>Европейской Конвенцией по</w:t>
      </w:r>
      <w:bookmarkStart w:id="4" w:name="_GoBack"/>
      <w:bookmarkEnd w:id="4"/>
      <w:r w:rsidRPr="00BD1C88">
        <w:rPr>
          <w:sz w:val="28"/>
          <w:szCs w:val="28"/>
        </w:rPr>
        <w:t xml:space="preserve"> защите прав позвоночных животных, используемых в экспериментальных и других научных целях (1986 г.);</w:t>
      </w:r>
    </w:p>
    <w:p w:rsidR="00BD1C88" w:rsidRPr="00BD1C88" w:rsidRDefault="00BD1C88" w:rsidP="00BD1C88">
      <w:pPr>
        <w:pStyle w:val="ac"/>
        <w:ind w:left="0" w:firstLine="720"/>
        <w:jc w:val="both"/>
        <w:rPr>
          <w:sz w:val="28"/>
          <w:szCs w:val="28"/>
        </w:rPr>
      </w:pPr>
      <w:r w:rsidRPr="00BD1C88">
        <w:rPr>
          <w:sz w:val="28"/>
          <w:szCs w:val="28"/>
        </w:rPr>
        <w:t>Другими нормативными правовыми актами Республики Казахстан;</w:t>
      </w:r>
    </w:p>
    <w:p w:rsidR="00BD1C88" w:rsidRPr="00BD1C88" w:rsidRDefault="00BD1C88" w:rsidP="00BD1C88">
      <w:pPr>
        <w:pStyle w:val="ac"/>
        <w:ind w:left="0" w:firstLine="720"/>
        <w:jc w:val="both"/>
        <w:rPr>
          <w:sz w:val="28"/>
          <w:szCs w:val="28"/>
        </w:rPr>
      </w:pPr>
      <w:r w:rsidRPr="00BD1C88">
        <w:rPr>
          <w:sz w:val="28"/>
          <w:szCs w:val="28"/>
        </w:rPr>
        <w:t xml:space="preserve"> Положением о Центральной комиссии по вопросам этики при Министерстве здравоохранения Республики Казахстан от 30 июля 2008 года;</w:t>
      </w:r>
    </w:p>
    <w:p w:rsidR="00091CBB" w:rsidRPr="00BD1C88" w:rsidRDefault="00BD1C88" w:rsidP="00BD1C88">
      <w:pPr>
        <w:pStyle w:val="ac"/>
        <w:ind w:left="0" w:firstLine="720"/>
        <w:jc w:val="both"/>
        <w:rPr>
          <w:rFonts w:asciiTheme="majorHAnsi" w:hAnsiTheme="majorHAnsi" w:cstheme="majorHAnsi"/>
          <w:b/>
          <w:sz w:val="28"/>
          <w:szCs w:val="28"/>
        </w:rPr>
      </w:pPr>
      <w:r w:rsidRPr="00BD1C88">
        <w:rPr>
          <w:sz w:val="28"/>
          <w:szCs w:val="28"/>
        </w:rPr>
        <w:t>Стандартными операционными процедурами.</w:t>
      </w:r>
    </w:p>
    <w:p w:rsidR="00091CBB" w:rsidRDefault="00091CBB" w:rsidP="00AF4409">
      <w:pPr>
        <w:pStyle w:val="ac"/>
        <w:spacing w:after="0"/>
        <w:jc w:val="both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t>Лист регистрации изменений и дополнений</w:t>
      </w:r>
    </w:p>
    <w:tbl>
      <w:tblPr>
        <w:tblStyle w:val="a3"/>
        <w:tblpPr w:leftFromText="180" w:rightFromText="180" w:vertAnchor="text" w:horzAnchor="page" w:tblpX="586" w:tblpY="397"/>
        <w:tblW w:w="10843" w:type="dxa"/>
        <w:tblLook w:val="04A0" w:firstRow="1" w:lastRow="0" w:firstColumn="1" w:lastColumn="0" w:noHBand="0" w:noVBand="1"/>
      </w:tblPr>
      <w:tblGrid>
        <w:gridCol w:w="1129"/>
        <w:gridCol w:w="1134"/>
        <w:gridCol w:w="925"/>
        <w:gridCol w:w="1769"/>
        <w:gridCol w:w="2835"/>
        <w:gridCol w:w="1842"/>
        <w:gridCol w:w="1209"/>
      </w:tblGrid>
      <w:tr w:rsidR="00091CBB" w:rsidTr="00091CBB">
        <w:tc>
          <w:tcPr>
            <w:tcW w:w="4957" w:type="dxa"/>
            <w:gridSpan w:val="4"/>
          </w:tcPr>
          <w:p w:rsidR="00091CBB" w:rsidRPr="00091CBB" w:rsidRDefault="00091CBB" w:rsidP="00AF4409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Раздел</w:t>
            </w:r>
          </w:p>
        </w:tc>
        <w:tc>
          <w:tcPr>
            <w:tcW w:w="2835" w:type="dxa"/>
          </w:tcPr>
          <w:p w:rsidR="00091CBB" w:rsidRPr="00091CBB" w:rsidRDefault="00091CBB" w:rsidP="00AF4409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Документ об утверждении изменения/дополнения, номер, название</w:t>
            </w:r>
          </w:p>
        </w:tc>
        <w:tc>
          <w:tcPr>
            <w:tcW w:w="1842" w:type="dxa"/>
          </w:tcPr>
          <w:p w:rsidR="00091CBB" w:rsidRDefault="00091CBB" w:rsidP="00AF4409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ФИО/</w:t>
            </w:r>
          </w:p>
          <w:p w:rsidR="00091CBB" w:rsidRPr="00091CBB" w:rsidRDefault="00091CBB" w:rsidP="00AF4409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п</w:t>
            </w: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одразделение</w:t>
            </w:r>
          </w:p>
        </w:tc>
        <w:tc>
          <w:tcPr>
            <w:tcW w:w="1209" w:type="dxa"/>
          </w:tcPr>
          <w:p w:rsidR="00091CBB" w:rsidRPr="00091CBB" w:rsidRDefault="00091CBB" w:rsidP="00AF4409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П</w:t>
            </w: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одпись</w:t>
            </w:r>
          </w:p>
        </w:tc>
      </w:tr>
      <w:tr w:rsidR="00FB2546" w:rsidTr="00ED17FE">
        <w:tc>
          <w:tcPr>
            <w:tcW w:w="1129" w:type="dxa"/>
            <w:tcBorders>
              <w:bottom w:val="single" w:sz="4" w:space="0" w:color="auto"/>
            </w:tcBorders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 w:rsidRPr="00FB2546">
              <w:rPr>
                <w:rFonts w:asciiTheme="majorHAnsi" w:hAnsiTheme="majorHAnsi" w:cstheme="majorHAnsi"/>
                <w:b/>
              </w:rPr>
              <w:t>версия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Номер, название раздела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Номер пункта</w:t>
            </w:r>
          </w:p>
        </w:tc>
        <w:tc>
          <w:tcPr>
            <w:tcW w:w="1769" w:type="dxa"/>
            <w:tcBorders>
              <w:bottom w:val="single" w:sz="4" w:space="0" w:color="auto"/>
            </w:tcBorders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Описание внесенных изменений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FB2546" w:rsidTr="00FB2546">
        <w:tc>
          <w:tcPr>
            <w:tcW w:w="1129" w:type="dxa"/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FB2546" w:rsidTr="005E4B6B">
        <w:tc>
          <w:tcPr>
            <w:tcW w:w="1129" w:type="dxa"/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5E4B6B" w:rsidTr="005E4B6B">
        <w:tc>
          <w:tcPr>
            <w:tcW w:w="1129" w:type="dxa"/>
          </w:tcPr>
          <w:p w:rsidR="005E4B6B" w:rsidRPr="00FB2546" w:rsidRDefault="005E4B6B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5E4B6B" w:rsidRDefault="005E4B6B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5E4B6B" w:rsidRDefault="005E4B6B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5E4B6B" w:rsidRDefault="005E4B6B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5E4B6B" w:rsidRDefault="005E4B6B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5E4B6B" w:rsidRDefault="005E4B6B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5E4B6B" w:rsidRDefault="005E4B6B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5E4B6B" w:rsidTr="005E4B6B">
        <w:tc>
          <w:tcPr>
            <w:tcW w:w="1129" w:type="dxa"/>
          </w:tcPr>
          <w:p w:rsidR="005E4B6B" w:rsidRPr="00FB2546" w:rsidRDefault="005E4B6B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5E4B6B" w:rsidRDefault="005E4B6B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5E4B6B" w:rsidRDefault="005E4B6B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5E4B6B" w:rsidRDefault="005E4B6B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5E4B6B" w:rsidRDefault="005E4B6B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5E4B6B" w:rsidRDefault="005E4B6B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5E4B6B" w:rsidRDefault="005E4B6B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</w:tbl>
    <w:p w:rsidR="00091CBB" w:rsidRPr="0060185A" w:rsidRDefault="00091CBB" w:rsidP="00B75EAA">
      <w:pPr>
        <w:jc w:val="both"/>
        <w:rPr>
          <w:rFonts w:asciiTheme="majorHAnsi" w:hAnsiTheme="majorHAnsi" w:cstheme="majorHAnsi"/>
          <w:b/>
          <w:sz w:val="28"/>
          <w:szCs w:val="28"/>
        </w:rPr>
      </w:pPr>
    </w:p>
    <w:sectPr w:rsidR="00091CBB" w:rsidRPr="0060185A" w:rsidSect="00F7094B">
      <w:headerReference w:type="default" r:id="rId9"/>
      <w:footerReference w:type="default" r:id="rId10"/>
      <w:headerReference w:type="first" r:id="rId11"/>
      <w:pgSz w:w="11906" w:h="16838"/>
      <w:pgMar w:top="-1701" w:right="850" w:bottom="1134" w:left="1701" w:header="227" w:footer="5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BDA" w:rsidRDefault="00B33BDA" w:rsidP="003D5EB8">
      <w:pPr>
        <w:spacing w:after="0" w:line="240" w:lineRule="auto"/>
      </w:pPr>
      <w:r>
        <w:separator/>
      </w:r>
    </w:p>
  </w:endnote>
  <w:endnote w:type="continuationSeparator" w:id="0">
    <w:p w:rsidR="00B33BDA" w:rsidRDefault="00B33BDA" w:rsidP="003D5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796" w:rsidRDefault="005A4796" w:rsidP="005A4796">
    <w:pPr>
      <w:pStyle w:val="af0"/>
      <w:rPr>
        <w:color w:val="000000"/>
      </w:rPr>
    </w:pPr>
  </w:p>
  <w:p w:rsidR="00A7753C" w:rsidRPr="005A4796" w:rsidRDefault="00A7753C" w:rsidP="005A4796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BDA" w:rsidRDefault="00B33BDA" w:rsidP="003D5EB8">
      <w:pPr>
        <w:spacing w:after="0" w:line="240" w:lineRule="auto"/>
      </w:pPr>
      <w:r>
        <w:separator/>
      </w:r>
    </w:p>
  </w:footnote>
  <w:footnote w:type="continuationSeparator" w:id="0">
    <w:p w:rsidR="00B33BDA" w:rsidRDefault="00B33BDA" w:rsidP="003D5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94B" w:rsidRDefault="00F7094B" w:rsidP="00F7094B">
    <w:pPr>
      <w:pStyle w:val="ae"/>
      <w:ind w:left="-284"/>
      <w:jc w:val="center"/>
      <w:rPr>
        <w:rFonts w:ascii="Verdana" w:eastAsia="Times New Roman" w:hAnsi="Verdana" w:cs="Times New Roman"/>
        <w:b/>
        <w:sz w:val="16"/>
        <w:szCs w:val="20"/>
        <w:lang w:eastAsia="zh-CN"/>
      </w:rPr>
    </w:pPr>
    <w:r>
      <w:rPr>
        <w:rFonts w:ascii="Times New Roman" w:eastAsia="Times New Roman" w:hAnsi="Times New Roman" w:cs="Times New Roman"/>
        <w:noProof/>
        <w:lang w:eastAsia="ru-RU"/>
      </w:rPr>
      <w:drawing>
        <wp:anchor distT="0" distB="0" distL="114300" distR="114300" simplePos="0" relativeHeight="251658752" behindDoc="0" locked="0" layoutInCell="1" allowOverlap="1" wp14:anchorId="35F7CCD3" wp14:editId="7E79801B">
          <wp:simplePos x="0" y="0"/>
          <wp:positionH relativeFrom="column">
            <wp:posOffset>-340360</wp:posOffset>
          </wp:positionH>
          <wp:positionV relativeFrom="paragraph">
            <wp:posOffset>29210</wp:posOffset>
          </wp:positionV>
          <wp:extent cx="583194" cy="590550"/>
          <wp:effectExtent l="0" t="0" r="7620" b="0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194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7094B" w:rsidRDefault="00F7094B" w:rsidP="00F7094B">
    <w:pPr>
      <w:pStyle w:val="ae"/>
      <w:ind w:left="-284"/>
      <w:jc w:val="center"/>
      <w:rPr>
        <w:rFonts w:ascii="Verdana" w:eastAsia="Times New Roman" w:hAnsi="Verdana" w:cs="Times New Roman"/>
        <w:b/>
        <w:sz w:val="16"/>
        <w:szCs w:val="20"/>
        <w:lang w:eastAsia="zh-CN"/>
      </w:rPr>
    </w:pPr>
  </w:p>
  <w:p w:rsidR="00F7094B" w:rsidRDefault="00F7094B" w:rsidP="00F7094B">
    <w:pPr>
      <w:pStyle w:val="ae"/>
      <w:ind w:left="-284"/>
      <w:jc w:val="center"/>
      <w:rPr>
        <w:rFonts w:ascii="Verdana" w:eastAsia="Times New Roman" w:hAnsi="Verdana" w:cs="Times New Roman"/>
        <w:b/>
        <w:sz w:val="16"/>
        <w:szCs w:val="20"/>
        <w:lang w:eastAsia="zh-CN"/>
      </w:rPr>
    </w:pPr>
  </w:p>
  <w:p w:rsidR="00F7094B" w:rsidRPr="00354EFB" w:rsidRDefault="00F7094B" w:rsidP="00F7094B">
    <w:pPr>
      <w:pStyle w:val="ae"/>
      <w:ind w:left="-284"/>
      <w:jc w:val="center"/>
      <w:rPr>
        <w:rFonts w:ascii="Verdana" w:hAnsi="Verdana"/>
        <w:sz w:val="12"/>
      </w:rPr>
    </w:pPr>
    <w:r>
      <w:rPr>
        <w:rFonts w:ascii="Verdana" w:eastAsia="Times New Roman" w:hAnsi="Verdana" w:cs="Times New Roman"/>
        <w:b/>
        <w:sz w:val="16"/>
        <w:szCs w:val="20"/>
        <w:lang w:eastAsia="zh-CN"/>
      </w:rPr>
      <w:t xml:space="preserve">                </w:t>
    </w:r>
    <w:r w:rsidRPr="00354EFB">
      <w:rPr>
        <w:rFonts w:ascii="Verdana" w:eastAsia="Times New Roman" w:hAnsi="Verdana" w:cs="Times New Roman"/>
        <w:b/>
        <w:sz w:val="16"/>
        <w:szCs w:val="20"/>
        <w:lang w:eastAsia="zh-CN"/>
      </w:rPr>
      <w:t>РГП НА ПХВ «НАЦИОНАЛЬНЫЙ ЦЕНТР ОБЩЕСТВЕННОГО ЗДРАВООХРАНЕНИЯ» МЗ  РК</w:t>
    </w:r>
  </w:p>
  <w:p w:rsidR="003D5EB8" w:rsidRDefault="003D5EB8" w:rsidP="006B057B">
    <w:pPr>
      <w:pStyle w:val="ae"/>
      <w:ind w:left="-28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069" w:rsidRDefault="006B057B" w:rsidP="006B057B">
    <w:pPr>
      <w:pStyle w:val="ae"/>
      <w:jc w:val="center"/>
    </w:pPr>
    <w:r>
      <w:rPr>
        <w:noProof/>
        <w:lang w:eastAsia="ru-RU"/>
      </w:rPr>
      <w:drawing>
        <wp:inline distT="0" distB="0" distL="0" distR="0" wp14:anchorId="5FD074FD" wp14:editId="35DAD462">
          <wp:extent cx="2256790" cy="719455"/>
          <wp:effectExtent l="0" t="0" r="0" b="4445"/>
          <wp:docPr id="1" name="Picture 6" descr="C:\Documents and Settings\Ольга\Рабочий стол\ЛОГОТИП утвержденный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2" name="Picture 6" descr="C:\Documents and Settings\Ольга\Рабочий стол\ЛОГОТИП утвержденный.pn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6790" cy="7194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442F6"/>
    <w:multiLevelType w:val="singleLevel"/>
    <w:tmpl w:val="A27E6272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</w:abstractNum>
  <w:abstractNum w:abstractNumId="1">
    <w:nsid w:val="049628E7"/>
    <w:multiLevelType w:val="hybridMultilevel"/>
    <w:tmpl w:val="64FA55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7513BE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3">
    <w:nsid w:val="0C6236C0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4">
    <w:nsid w:val="122711F3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5">
    <w:nsid w:val="2AE43184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6">
    <w:nsid w:val="325944AB"/>
    <w:multiLevelType w:val="hybridMultilevel"/>
    <w:tmpl w:val="CCAA4B26"/>
    <w:lvl w:ilvl="0" w:tplc="B7CC7CF8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sz w:val="28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FB132B"/>
    <w:multiLevelType w:val="hybridMultilevel"/>
    <w:tmpl w:val="1F6EFF50"/>
    <w:lvl w:ilvl="0" w:tplc="58A88EA4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5DA08B3"/>
    <w:multiLevelType w:val="hybridMultilevel"/>
    <w:tmpl w:val="5C48B8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4B1F2A90"/>
    <w:multiLevelType w:val="hybridMultilevel"/>
    <w:tmpl w:val="C70CB1CC"/>
    <w:lvl w:ilvl="0" w:tplc="6EFACA18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EB956D4"/>
    <w:multiLevelType w:val="hybridMultilevel"/>
    <w:tmpl w:val="AD309D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F164B1D"/>
    <w:multiLevelType w:val="multilevel"/>
    <w:tmpl w:val="A17A380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imes New Roman" w:hAnsi="Symbol" w:hint="default"/>
        <w:cs w:val="0"/>
        <w:lang w:bidi="th-TH"/>
      </w:rPr>
    </w:lvl>
    <w:lvl w:ilvl="1">
      <w:start w:val="8"/>
      <w:numFmt w:val="bullet"/>
      <w:lvlText w:val=""/>
      <w:lvlJc w:val="left"/>
      <w:pPr>
        <w:tabs>
          <w:tab w:val="num" w:pos="2175"/>
        </w:tabs>
        <w:ind w:left="2175" w:hanging="375"/>
      </w:pPr>
      <w:rPr>
        <w:rFonts w:ascii="Webdings" w:eastAsia="Times New Roman" w:hAnsi="Webdings" w:cs="Angsana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Times New Roman" w:hAnsi="Wingdings" w:hint="default"/>
        <w:cs w:val="0"/>
        <w:lang w:bidi="th-TH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Times New Roman" w:hAnsi="Symbol" w:hint="default"/>
        <w:cs w:val="0"/>
        <w:lang w:bidi="th-TH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cs w:val="0"/>
        <w:lang w:bidi="th-TH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Times New Roman" w:hAnsi="Wingdings" w:hint="default"/>
        <w:cs w:val="0"/>
        <w:lang w:bidi="th-TH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Times New Roman" w:hAnsi="Symbol" w:hint="default"/>
        <w:cs w:val="0"/>
        <w:lang w:bidi="th-TH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cs w:val="0"/>
        <w:lang w:bidi="th-TH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Times New Roman" w:hAnsi="Wingdings" w:hint="default"/>
        <w:cs w:val="0"/>
        <w:lang w:bidi="th-TH"/>
      </w:rPr>
    </w:lvl>
  </w:abstractNum>
  <w:abstractNum w:abstractNumId="12">
    <w:nsid w:val="51E75C7F"/>
    <w:multiLevelType w:val="hybridMultilevel"/>
    <w:tmpl w:val="050AB8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2E842D6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14">
    <w:nsid w:val="53756597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15">
    <w:nsid w:val="55236466"/>
    <w:multiLevelType w:val="hybridMultilevel"/>
    <w:tmpl w:val="B39CED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53A55A4"/>
    <w:multiLevelType w:val="hybridMultilevel"/>
    <w:tmpl w:val="8E34C3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11C477B"/>
    <w:multiLevelType w:val="hybridMultilevel"/>
    <w:tmpl w:val="0C02F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0841D5"/>
    <w:multiLevelType w:val="hybridMultilevel"/>
    <w:tmpl w:val="7F08E6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5757C81"/>
    <w:multiLevelType w:val="hybridMultilevel"/>
    <w:tmpl w:val="D38051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72F3117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11"/>
  </w:num>
  <w:num w:numId="5">
    <w:abstractNumId w:val="8"/>
  </w:num>
  <w:num w:numId="6">
    <w:abstractNumId w:val="18"/>
  </w:num>
  <w:num w:numId="7">
    <w:abstractNumId w:val="15"/>
  </w:num>
  <w:num w:numId="8">
    <w:abstractNumId w:val="2"/>
  </w:num>
  <w:num w:numId="9">
    <w:abstractNumId w:val="20"/>
  </w:num>
  <w:num w:numId="10">
    <w:abstractNumId w:val="3"/>
  </w:num>
  <w:num w:numId="11">
    <w:abstractNumId w:val="4"/>
  </w:num>
  <w:num w:numId="12">
    <w:abstractNumId w:val="13"/>
  </w:num>
  <w:num w:numId="13">
    <w:abstractNumId w:val="14"/>
  </w:num>
  <w:num w:numId="14">
    <w:abstractNumId w:val="5"/>
  </w:num>
  <w:num w:numId="15">
    <w:abstractNumId w:val="1"/>
  </w:num>
  <w:num w:numId="16">
    <w:abstractNumId w:val="19"/>
  </w:num>
  <w:num w:numId="17">
    <w:abstractNumId w:val="10"/>
  </w:num>
  <w:num w:numId="18">
    <w:abstractNumId w:val="16"/>
  </w:num>
  <w:num w:numId="19">
    <w:abstractNumId w:val="6"/>
  </w:num>
  <w:num w:numId="20">
    <w:abstractNumId w:val="17"/>
  </w:num>
  <w:num w:numId="21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1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D4B"/>
    <w:rsid w:val="00060A84"/>
    <w:rsid w:val="00065186"/>
    <w:rsid w:val="000748C5"/>
    <w:rsid w:val="00091CBB"/>
    <w:rsid w:val="000A24D8"/>
    <w:rsid w:val="00105229"/>
    <w:rsid w:val="00140B3C"/>
    <w:rsid w:val="00142E90"/>
    <w:rsid w:val="001854D7"/>
    <w:rsid w:val="00190DBD"/>
    <w:rsid w:val="00196F2F"/>
    <w:rsid w:val="001A35F9"/>
    <w:rsid w:val="00215B4E"/>
    <w:rsid w:val="0021761A"/>
    <w:rsid w:val="0026130C"/>
    <w:rsid w:val="002645C0"/>
    <w:rsid w:val="002750A0"/>
    <w:rsid w:val="002775D0"/>
    <w:rsid w:val="00287C69"/>
    <w:rsid w:val="002A0347"/>
    <w:rsid w:val="002B6C03"/>
    <w:rsid w:val="002C35BD"/>
    <w:rsid w:val="002D6435"/>
    <w:rsid w:val="00303588"/>
    <w:rsid w:val="00336194"/>
    <w:rsid w:val="00340FDF"/>
    <w:rsid w:val="00364942"/>
    <w:rsid w:val="00396A22"/>
    <w:rsid w:val="003D5EB8"/>
    <w:rsid w:val="004034F0"/>
    <w:rsid w:val="00424779"/>
    <w:rsid w:val="00435D3D"/>
    <w:rsid w:val="00467E44"/>
    <w:rsid w:val="004753F4"/>
    <w:rsid w:val="00495058"/>
    <w:rsid w:val="004B4EED"/>
    <w:rsid w:val="004C4044"/>
    <w:rsid w:val="004F041F"/>
    <w:rsid w:val="00506EF6"/>
    <w:rsid w:val="0054255D"/>
    <w:rsid w:val="005639DB"/>
    <w:rsid w:val="005A4796"/>
    <w:rsid w:val="005C7498"/>
    <w:rsid w:val="005E4B6B"/>
    <w:rsid w:val="0060185A"/>
    <w:rsid w:val="0062136E"/>
    <w:rsid w:val="0065179C"/>
    <w:rsid w:val="006B057B"/>
    <w:rsid w:val="006B4CB9"/>
    <w:rsid w:val="006C0EB3"/>
    <w:rsid w:val="00707D4B"/>
    <w:rsid w:val="00732B01"/>
    <w:rsid w:val="00733B21"/>
    <w:rsid w:val="007703C6"/>
    <w:rsid w:val="00771266"/>
    <w:rsid w:val="00787B61"/>
    <w:rsid w:val="007977A5"/>
    <w:rsid w:val="007C3FBB"/>
    <w:rsid w:val="007C5B29"/>
    <w:rsid w:val="007F41F2"/>
    <w:rsid w:val="00810129"/>
    <w:rsid w:val="008226BA"/>
    <w:rsid w:val="008339DF"/>
    <w:rsid w:val="00836524"/>
    <w:rsid w:val="008465E5"/>
    <w:rsid w:val="008511A9"/>
    <w:rsid w:val="009566A1"/>
    <w:rsid w:val="00970919"/>
    <w:rsid w:val="00A22A04"/>
    <w:rsid w:val="00A7753C"/>
    <w:rsid w:val="00AA725A"/>
    <w:rsid w:val="00AB4577"/>
    <w:rsid w:val="00AD7B0E"/>
    <w:rsid w:val="00AE75C9"/>
    <w:rsid w:val="00AF0D6B"/>
    <w:rsid w:val="00AF2F44"/>
    <w:rsid w:val="00AF4409"/>
    <w:rsid w:val="00B05053"/>
    <w:rsid w:val="00B059AD"/>
    <w:rsid w:val="00B11741"/>
    <w:rsid w:val="00B33BDA"/>
    <w:rsid w:val="00B5719B"/>
    <w:rsid w:val="00B6413B"/>
    <w:rsid w:val="00B710FE"/>
    <w:rsid w:val="00B7362E"/>
    <w:rsid w:val="00B75EAA"/>
    <w:rsid w:val="00B81B00"/>
    <w:rsid w:val="00BA0F4F"/>
    <w:rsid w:val="00BD1C88"/>
    <w:rsid w:val="00BE41FE"/>
    <w:rsid w:val="00BF20BF"/>
    <w:rsid w:val="00C1274B"/>
    <w:rsid w:val="00C16846"/>
    <w:rsid w:val="00C30FA8"/>
    <w:rsid w:val="00C46A2C"/>
    <w:rsid w:val="00C5111F"/>
    <w:rsid w:val="00C56692"/>
    <w:rsid w:val="00CB249B"/>
    <w:rsid w:val="00CB365C"/>
    <w:rsid w:val="00CC5920"/>
    <w:rsid w:val="00CF792E"/>
    <w:rsid w:val="00D129A9"/>
    <w:rsid w:val="00D35182"/>
    <w:rsid w:val="00D44FDF"/>
    <w:rsid w:val="00DA00D6"/>
    <w:rsid w:val="00DE3372"/>
    <w:rsid w:val="00E07D07"/>
    <w:rsid w:val="00E31468"/>
    <w:rsid w:val="00E513AE"/>
    <w:rsid w:val="00E90B1E"/>
    <w:rsid w:val="00ED17FE"/>
    <w:rsid w:val="00ED37B2"/>
    <w:rsid w:val="00EE1069"/>
    <w:rsid w:val="00F40E1A"/>
    <w:rsid w:val="00F45B3F"/>
    <w:rsid w:val="00F64222"/>
    <w:rsid w:val="00F7094B"/>
    <w:rsid w:val="00FB2546"/>
    <w:rsid w:val="00FE6D4C"/>
    <w:rsid w:val="00FF5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21"/>
  </w:style>
  <w:style w:type="paragraph" w:styleId="1">
    <w:name w:val="heading 1"/>
    <w:basedOn w:val="a"/>
    <w:next w:val="a"/>
    <w:link w:val="10"/>
    <w:uiPriority w:val="9"/>
    <w:qFormat/>
    <w:rsid w:val="00D129A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129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179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17F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3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034F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034F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034F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034F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034F0"/>
    <w:rPr>
      <w:b/>
      <w:bCs/>
      <w:sz w:val="20"/>
      <w:szCs w:val="20"/>
    </w:rPr>
  </w:style>
  <w:style w:type="paragraph" w:styleId="a9">
    <w:name w:val="Revision"/>
    <w:hidden/>
    <w:uiPriority w:val="99"/>
    <w:semiHidden/>
    <w:rsid w:val="004034F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03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34F0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21761A"/>
    <w:pPr>
      <w:ind w:left="720"/>
      <w:contextualSpacing/>
    </w:pPr>
  </w:style>
  <w:style w:type="paragraph" w:styleId="ad">
    <w:name w:val="Normal Indent"/>
    <w:basedOn w:val="a"/>
    <w:semiHidden/>
    <w:rsid w:val="00287C69"/>
    <w:pPr>
      <w:spacing w:before="120" w:after="120" w:line="240" w:lineRule="auto"/>
      <w:ind w:left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D5EB8"/>
  </w:style>
  <w:style w:type="paragraph" w:styleId="af0">
    <w:name w:val="footer"/>
    <w:basedOn w:val="a"/>
    <w:link w:val="af1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rsid w:val="003D5EB8"/>
  </w:style>
  <w:style w:type="character" w:customStyle="1" w:styleId="10">
    <w:name w:val="Заголовок 1 Знак"/>
    <w:basedOn w:val="a0"/>
    <w:link w:val="1"/>
    <w:uiPriority w:val="9"/>
    <w:rsid w:val="00D129A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129A9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Level1">
    <w:name w:val="Level 1"/>
    <w:rsid w:val="00D129A9"/>
    <w:pPr>
      <w:widowControl w:val="0"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1">
    <w:name w:val="Body Text Indent 3"/>
    <w:basedOn w:val="a"/>
    <w:link w:val="32"/>
    <w:rsid w:val="00D129A9"/>
    <w:pPr>
      <w:spacing w:after="0" w:line="240" w:lineRule="auto"/>
      <w:ind w:left="1440"/>
      <w:jc w:val="both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2">
    <w:name w:val="Основной текст с отступом 3 Знак"/>
    <w:basedOn w:val="a0"/>
    <w:link w:val="3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21">
    <w:name w:val="Body Text 2"/>
    <w:basedOn w:val="a"/>
    <w:link w:val="22"/>
    <w:rsid w:val="00D129A9"/>
    <w:pPr>
      <w:spacing w:after="120" w:line="48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22">
    <w:name w:val="Основной текст 2 Знак"/>
    <w:basedOn w:val="a0"/>
    <w:link w:val="2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11">
    <w:name w:val="toc 1"/>
    <w:basedOn w:val="a"/>
    <w:next w:val="a"/>
    <w:autoRedefine/>
    <w:semiHidden/>
    <w:rsid w:val="00D129A9"/>
    <w:pPr>
      <w:spacing w:before="60" w:after="60" w:line="24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0">
    <w:name w:val="Заголовок 3 Знак"/>
    <w:basedOn w:val="a0"/>
    <w:link w:val="3"/>
    <w:uiPriority w:val="9"/>
    <w:semiHidden/>
    <w:rsid w:val="0065179C"/>
    <w:rPr>
      <w:rFonts w:ascii="Cambria" w:eastAsia="Times New Roman" w:hAnsi="Cambria" w:cs="Times New Roman"/>
      <w:b/>
      <w:bCs/>
      <w:sz w:val="26"/>
      <w:szCs w:val="26"/>
    </w:rPr>
  </w:style>
  <w:style w:type="paragraph" w:styleId="af2">
    <w:name w:val="Body Text Indent"/>
    <w:basedOn w:val="a"/>
    <w:link w:val="af3"/>
    <w:uiPriority w:val="99"/>
    <w:semiHidden/>
    <w:unhideWhenUsed/>
    <w:rsid w:val="0065179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65179C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ody Text"/>
    <w:basedOn w:val="a"/>
    <w:link w:val="af5"/>
    <w:uiPriority w:val="99"/>
    <w:unhideWhenUsed/>
    <w:rsid w:val="00C1274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99"/>
    <w:rsid w:val="00C1274B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3"/>
    <w:basedOn w:val="a"/>
    <w:link w:val="34"/>
    <w:rsid w:val="00F45B3F"/>
    <w:pPr>
      <w:spacing w:after="120" w:line="240" w:lineRule="auto"/>
    </w:pPr>
    <w:rPr>
      <w:rFonts w:ascii="Times New Roman" w:eastAsia="Times New Roman" w:hAnsi="Times New Roman" w:cs="Angsana New"/>
      <w:sz w:val="16"/>
      <w:szCs w:val="16"/>
      <w:lang w:val="en-US" w:bidi="th-TH"/>
    </w:rPr>
  </w:style>
  <w:style w:type="character" w:customStyle="1" w:styleId="34">
    <w:name w:val="Основной текст 3 Знак"/>
    <w:basedOn w:val="a0"/>
    <w:link w:val="33"/>
    <w:rsid w:val="00F45B3F"/>
    <w:rPr>
      <w:rFonts w:ascii="Times New Roman" w:eastAsia="Times New Roman" w:hAnsi="Times New Roman" w:cs="Angsana New"/>
      <w:sz w:val="16"/>
      <w:szCs w:val="16"/>
      <w:lang w:val="en-US" w:bidi="th-TH"/>
    </w:rPr>
  </w:style>
  <w:style w:type="character" w:customStyle="1" w:styleId="40">
    <w:name w:val="Заголовок 4 Знак"/>
    <w:basedOn w:val="a0"/>
    <w:link w:val="4"/>
    <w:uiPriority w:val="9"/>
    <w:semiHidden/>
    <w:rsid w:val="00ED17FE"/>
    <w:rPr>
      <w:rFonts w:ascii="Calibri" w:eastAsia="Times New Roman" w:hAnsi="Calibri" w:cs="Times New Roman"/>
      <w:b/>
      <w:bCs/>
      <w:sz w:val="28"/>
      <w:szCs w:val="2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21"/>
  </w:style>
  <w:style w:type="paragraph" w:styleId="1">
    <w:name w:val="heading 1"/>
    <w:basedOn w:val="a"/>
    <w:next w:val="a"/>
    <w:link w:val="10"/>
    <w:uiPriority w:val="9"/>
    <w:qFormat/>
    <w:rsid w:val="00D129A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129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179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17F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3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034F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034F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034F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034F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034F0"/>
    <w:rPr>
      <w:b/>
      <w:bCs/>
      <w:sz w:val="20"/>
      <w:szCs w:val="20"/>
    </w:rPr>
  </w:style>
  <w:style w:type="paragraph" w:styleId="a9">
    <w:name w:val="Revision"/>
    <w:hidden/>
    <w:uiPriority w:val="99"/>
    <w:semiHidden/>
    <w:rsid w:val="004034F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03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34F0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21761A"/>
    <w:pPr>
      <w:ind w:left="720"/>
      <w:contextualSpacing/>
    </w:pPr>
  </w:style>
  <w:style w:type="paragraph" w:styleId="ad">
    <w:name w:val="Normal Indent"/>
    <w:basedOn w:val="a"/>
    <w:semiHidden/>
    <w:rsid w:val="00287C69"/>
    <w:pPr>
      <w:spacing w:before="120" w:after="120" w:line="240" w:lineRule="auto"/>
      <w:ind w:left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D5EB8"/>
  </w:style>
  <w:style w:type="paragraph" w:styleId="af0">
    <w:name w:val="footer"/>
    <w:basedOn w:val="a"/>
    <w:link w:val="af1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rsid w:val="003D5EB8"/>
  </w:style>
  <w:style w:type="character" w:customStyle="1" w:styleId="10">
    <w:name w:val="Заголовок 1 Знак"/>
    <w:basedOn w:val="a0"/>
    <w:link w:val="1"/>
    <w:uiPriority w:val="9"/>
    <w:rsid w:val="00D129A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129A9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Level1">
    <w:name w:val="Level 1"/>
    <w:rsid w:val="00D129A9"/>
    <w:pPr>
      <w:widowControl w:val="0"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1">
    <w:name w:val="Body Text Indent 3"/>
    <w:basedOn w:val="a"/>
    <w:link w:val="32"/>
    <w:rsid w:val="00D129A9"/>
    <w:pPr>
      <w:spacing w:after="0" w:line="240" w:lineRule="auto"/>
      <w:ind w:left="1440"/>
      <w:jc w:val="both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2">
    <w:name w:val="Основной текст с отступом 3 Знак"/>
    <w:basedOn w:val="a0"/>
    <w:link w:val="3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21">
    <w:name w:val="Body Text 2"/>
    <w:basedOn w:val="a"/>
    <w:link w:val="22"/>
    <w:rsid w:val="00D129A9"/>
    <w:pPr>
      <w:spacing w:after="120" w:line="48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22">
    <w:name w:val="Основной текст 2 Знак"/>
    <w:basedOn w:val="a0"/>
    <w:link w:val="2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11">
    <w:name w:val="toc 1"/>
    <w:basedOn w:val="a"/>
    <w:next w:val="a"/>
    <w:autoRedefine/>
    <w:semiHidden/>
    <w:rsid w:val="00D129A9"/>
    <w:pPr>
      <w:spacing w:before="60" w:after="60" w:line="24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0">
    <w:name w:val="Заголовок 3 Знак"/>
    <w:basedOn w:val="a0"/>
    <w:link w:val="3"/>
    <w:uiPriority w:val="9"/>
    <w:semiHidden/>
    <w:rsid w:val="0065179C"/>
    <w:rPr>
      <w:rFonts w:ascii="Cambria" w:eastAsia="Times New Roman" w:hAnsi="Cambria" w:cs="Times New Roman"/>
      <w:b/>
      <w:bCs/>
      <w:sz w:val="26"/>
      <w:szCs w:val="26"/>
    </w:rPr>
  </w:style>
  <w:style w:type="paragraph" w:styleId="af2">
    <w:name w:val="Body Text Indent"/>
    <w:basedOn w:val="a"/>
    <w:link w:val="af3"/>
    <w:uiPriority w:val="99"/>
    <w:semiHidden/>
    <w:unhideWhenUsed/>
    <w:rsid w:val="0065179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65179C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ody Text"/>
    <w:basedOn w:val="a"/>
    <w:link w:val="af5"/>
    <w:uiPriority w:val="99"/>
    <w:unhideWhenUsed/>
    <w:rsid w:val="00C1274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99"/>
    <w:rsid w:val="00C1274B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3"/>
    <w:basedOn w:val="a"/>
    <w:link w:val="34"/>
    <w:rsid w:val="00F45B3F"/>
    <w:pPr>
      <w:spacing w:after="120" w:line="240" w:lineRule="auto"/>
    </w:pPr>
    <w:rPr>
      <w:rFonts w:ascii="Times New Roman" w:eastAsia="Times New Roman" w:hAnsi="Times New Roman" w:cs="Angsana New"/>
      <w:sz w:val="16"/>
      <w:szCs w:val="16"/>
      <w:lang w:val="en-US" w:bidi="th-TH"/>
    </w:rPr>
  </w:style>
  <w:style w:type="character" w:customStyle="1" w:styleId="34">
    <w:name w:val="Основной текст 3 Знак"/>
    <w:basedOn w:val="a0"/>
    <w:link w:val="33"/>
    <w:rsid w:val="00F45B3F"/>
    <w:rPr>
      <w:rFonts w:ascii="Times New Roman" w:eastAsia="Times New Roman" w:hAnsi="Times New Roman" w:cs="Angsana New"/>
      <w:sz w:val="16"/>
      <w:szCs w:val="16"/>
      <w:lang w:val="en-US" w:bidi="th-TH"/>
    </w:rPr>
  </w:style>
  <w:style w:type="character" w:customStyle="1" w:styleId="40">
    <w:name w:val="Заголовок 4 Знак"/>
    <w:basedOn w:val="a0"/>
    <w:link w:val="4"/>
    <w:uiPriority w:val="9"/>
    <w:semiHidden/>
    <w:rsid w:val="00ED17FE"/>
    <w:rPr>
      <w:rFonts w:ascii="Calibri" w:eastAsia="Times New Roman" w:hAnsi="Calibri" w:cs="Times New Roman"/>
      <w:b/>
      <w:bCs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5DACB-A061-4469-8F13-DB10DC649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1014</Words>
  <Characters>5780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Каптагаева Айгуль</dc:creator>
  <cp:lastModifiedBy>User</cp:lastModifiedBy>
  <cp:revision>3</cp:revision>
  <cp:lastPrinted>2019-12-06T11:31:00Z</cp:lastPrinted>
  <dcterms:created xsi:type="dcterms:W3CDTF">2024-03-19T09:15:00Z</dcterms:created>
  <dcterms:modified xsi:type="dcterms:W3CDTF">2024-06-26T05:41:00Z</dcterms:modified>
</cp:coreProperties>
</file>