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49" w:rsidRDefault="00E03149" w:rsidP="00AB6362">
      <w:pPr>
        <w:pStyle w:val="a3"/>
        <w:ind w:left="1985"/>
        <w:rPr>
          <w:rFonts w:ascii="Times New Roman"/>
          <w:sz w:val="19"/>
        </w:rPr>
      </w:pPr>
    </w:p>
    <w:p w:rsidR="00AB6362" w:rsidRPr="00AB6362" w:rsidRDefault="00B008F1" w:rsidP="00AB6362">
      <w:pPr>
        <w:pStyle w:val="a3"/>
        <w:ind w:left="2018" w:right="163" w:firstLine="1"/>
        <w:rPr>
          <w:b/>
          <w:bCs/>
          <w:noProof/>
          <w:lang w:val="ru-RU" w:eastAsia="ru-RU" w:bidi="ar-SA"/>
        </w:rPr>
      </w:pPr>
      <w:r w:rsidRPr="00B008F1">
        <w:rPr>
          <w:rFonts w:ascii="Times New Roman"/>
          <w:noProof/>
          <w:sz w:val="19"/>
          <w:lang w:val="ru-RU" w:eastAsia="ru-RU" w:bidi="ar-SA"/>
        </w:rPr>
        <w:pict>
          <v:group id="_x0000_s1119" style="position:absolute;left:0;text-align:left;margin-left:10.7pt;margin-top:-.6pt;width:77.9pt;height:520.2pt;z-index:251731968" coordorigin="834,1886" coordsize="1558,10404">
            <v:shape id="_x0000_s1072" style="position:absolute;left:834;top:1886;width:1558;height:298" coordorigin="696,-68" coordsize="1558,176" o:regroupid="7" path="m2254,64r-2,l2252,-68r-1556,l696,64r2,l698,108r1556,l2254,64e" fillcolor="#1f4e79" stroked="f">
              <v:path arrowok="t"/>
            </v:shape>
            <v:rect id="_x0000_s1071" style="position:absolute;left:834;top:3664;width:1556;height:8626" o:regroupid="7" fillcolor="#dcdcd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846;top:2361;width:1546;height:1088" o:regroupid="7" fillcolor="#ddd8c2 [2894]" stroked="f">
              <v:textbox style="mso-next-textbox:#_x0000_s1064" inset="0,0,0,0">
                <w:txbxContent>
                  <w:p w:rsidR="007663DF" w:rsidRDefault="007663DF" w:rsidP="007663DF">
                    <w:pPr>
                      <w:spacing w:line="199" w:lineRule="exact"/>
                      <w:jc w:val="center"/>
                      <w:rPr>
                        <w:rFonts w:ascii="Calibri Light"/>
                        <w:b/>
                        <w:color w:val="1F4E79"/>
                      </w:rPr>
                    </w:pPr>
                  </w:p>
                  <w:p w:rsidR="007663DF" w:rsidRDefault="007663DF" w:rsidP="007663DF">
                    <w:pPr>
                      <w:spacing w:line="199" w:lineRule="exact"/>
                      <w:jc w:val="center"/>
                      <w:rPr>
                        <w:rFonts w:ascii="Calibri Light"/>
                        <w:b/>
                        <w:color w:val="1F4E79"/>
                      </w:rPr>
                    </w:pPr>
                  </w:p>
                  <w:p w:rsidR="000528BB" w:rsidRPr="007663DF" w:rsidRDefault="000528BB" w:rsidP="007663DF">
                    <w:pPr>
                      <w:spacing w:line="199" w:lineRule="exact"/>
                      <w:jc w:val="center"/>
                      <w:rPr>
                        <w:rFonts w:ascii="Calibri Light"/>
                        <w:b/>
                        <w:lang w:val="ru-RU"/>
                      </w:rPr>
                    </w:pPr>
                    <w:r w:rsidRPr="007663DF">
                      <w:rPr>
                        <w:rFonts w:ascii="Calibri Light"/>
                        <w:b/>
                        <w:color w:val="1F4E79"/>
                        <w:lang w:val="ru-RU"/>
                      </w:rPr>
                      <w:t>В</w:t>
                    </w:r>
                    <w:r w:rsidRPr="007663DF">
                      <w:rPr>
                        <w:rFonts w:ascii="Calibri Light"/>
                        <w:b/>
                        <w:color w:val="1F4E79"/>
                        <w:lang w:val="ru-RU"/>
                      </w:rPr>
                      <w:t xml:space="preserve"> </w:t>
                    </w:r>
                    <w:r w:rsidRPr="007663DF">
                      <w:rPr>
                        <w:rFonts w:ascii="Calibri Light"/>
                        <w:b/>
                        <w:color w:val="1F4E79"/>
                        <w:lang w:val="ru-RU"/>
                      </w:rPr>
                      <w:t>ЦЕЛОМ</w:t>
                    </w:r>
                  </w:p>
                </w:txbxContent>
              </v:textbox>
            </v:shape>
          </v:group>
        </w:pict>
      </w:r>
      <w:r w:rsidR="00AB6362" w:rsidRPr="00AB6362">
        <w:rPr>
          <w:b/>
          <w:bCs/>
          <w:noProof/>
          <w:lang w:val="ru-RU" w:eastAsia="ru-RU" w:bidi="ar-SA"/>
        </w:rPr>
        <w:t>MICROSOFT ЗАКРЫВАЕТ ВСЕ МАГАЗИНЫ ПО ВСЕМУ МИРУ</w:t>
      </w:r>
    </w:p>
    <w:p w:rsidR="00AB6362" w:rsidRPr="00AB6362" w:rsidRDefault="00B008F1" w:rsidP="00AB6362">
      <w:pPr>
        <w:pStyle w:val="a3"/>
        <w:ind w:left="2018" w:right="163" w:firstLine="1"/>
        <w:rPr>
          <w:b/>
          <w:bCs/>
          <w:noProof/>
          <w:lang w:val="ru-RU" w:eastAsia="ru-RU" w:bidi="ar-SA"/>
        </w:rPr>
      </w:pPr>
      <w:r w:rsidRPr="00B008F1">
        <w:rPr>
          <w:noProof/>
          <w:lang w:val="ru-RU" w:eastAsia="ru-RU" w:bidi="ar-SA"/>
        </w:rPr>
        <w:pict>
          <v:rect id="_x0000_s1066" style="position:absolute;left:0;text-align:left;margin-left:10.8pt;margin-top:.85pt;width:77.8pt;height:74pt;z-index:251729920" o:regroupid="7" stroked="f"/>
        </w:pict>
      </w:r>
      <w:r w:rsidRPr="00B008F1"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10.9pt;margin-top:14.25pt;width:77.3pt;height:27.9pt;z-index:251728896" o:regroupid="7">
            <v:imagedata r:id="rId7" o:title=""/>
          </v:shape>
        </w:pict>
      </w:r>
      <w:hyperlink r:id="rId8" w:history="1">
        <w:r w:rsidR="00AB6362" w:rsidRPr="005156FE">
          <w:rPr>
            <w:rStyle w:val="a9"/>
            <w:b/>
            <w:bCs/>
            <w:noProof/>
            <w:lang w:eastAsia="ru-RU" w:bidi="ar-SA"/>
          </w:rPr>
          <w:t>https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://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edition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.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cnn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.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com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/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world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/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live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-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news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/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coronavirus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-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outbreak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-03-17-20-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intl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-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hnk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/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h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_47829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eaa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37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ebf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6432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a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7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bd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420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c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95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c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2</w:t>
        </w:r>
        <w:r w:rsidR="00AB6362" w:rsidRPr="005156FE">
          <w:rPr>
            <w:rStyle w:val="a9"/>
            <w:b/>
            <w:bCs/>
            <w:noProof/>
            <w:lang w:eastAsia="ru-RU" w:bidi="ar-SA"/>
          </w:rPr>
          <w:t>a</w:t>
        </w:r>
        <w:r w:rsidR="00AB6362" w:rsidRPr="00AB6362">
          <w:rPr>
            <w:rStyle w:val="a9"/>
            <w:b/>
            <w:bCs/>
            <w:noProof/>
            <w:lang w:val="ru-RU" w:eastAsia="ru-RU" w:bidi="ar-SA"/>
          </w:rPr>
          <w:t>02</w:t>
        </w:r>
      </w:hyperlink>
    </w:p>
    <w:p w:rsidR="00AB6362" w:rsidRPr="00AB6362" w:rsidRDefault="00AB6362" w:rsidP="00AB6362">
      <w:pPr>
        <w:pStyle w:val="a3"/>
        <w:ind w:left="2018" w:right="163" w:firstLine="1"/>
        <w:rPr>
          <w:b/>
          <w:bCs/>
          <w:noProof/>
          <w:lang w:val="ru-RU" w:eastAsia="ru-RU" w:bidi="ar-SA"/>
        </w:rPr>
      </w:pPr>
    </w:p>
    <w:p w:rsidR="00AB6362" w:rsidRPr="00AB6362" w:rsidRDefault="00AB6362" w:rsidP="00AB6362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AB6362">
        <w:rPr>
          <w:bCs/>
          <w:noProof/>
          <w:lang w:val="ru-RU" w:eastAsia="ru-RU" w:bidi="ar-SA"/>
        </w:rPr>
        <w:t xml:space="preserve">Microsoft закрывает все свои магазины по всему миру, немедленно вступив в силу в ответ на пандемию коронавируса. </w:t>
      </w:r>
    </w:p>
    <w:p w:rsidR="00E03149" w:rsidRDefault="00B008F1" w:rsidP="00AB6362">
      <w:pPr>
        <w:pStyle w:val="a3"/>
        <w:ind w:left="2018" w:right="163" w:firstLine="1"/>
        <w:rPr>
          <w:bCs/>
          <w:noProof/>
          <w:lang w:val="ru-RU" w:eastAsia="ru-RU" w:bidi="ar-SA"/>
        </w:rPr>
      </w:pPr>
      <w:r>
        <w:rPr>
          <w:bCs/>
          <w:noProof/>
          <w:lang w:val="ru-RU" w:eastAsia="ru-RU" w:bidi="ar-SA"/>
        </w:rPr>
        <w:pict>
          <v:shape id="_x0000_s1068" type="#_x0000_t75" style="position:absolute;left:0;text-align:left;margin-left:11.3pt;margin-top:28.85pt;width:76.8pt;height:.3pt;z-index:251727872" o:regroupid="7">
            <v:imagedata r:id="rId9" o:title=""/>
          </v:shape>
        </w:pict>
      </w:r>
      <w:r w:rsidR="00AB6362" w:rsidRPr="00AB6362">
        <w:rPr>
          <w:bCs/>
          <w:noProof/>
          <w:lang w:val="ru-RU" w:eastAsia="ru-RU" w:bidi="ar-SA"/>
        </w:rPr>
        <w:t>«Мы знаем, что семьи, удаленные работники и предприятия находятся под уникальным давлением в настоящее время, и мы все еще здесь, чтобы обслуживать вас онлайн на Microsoft.com», - говорится в заявлении Microsoft Store в Twitter.</w:t>
      </w:r>
    </w:p>
    <w:p w:rsidR="001A7E18" w:rsidRDefault="001A7E18" w:rsidP="00AB6362">
      <w:pPr>
        <w:pStyle w:val="a3"/>
        <w:ind w:left="2018" w:right="163" w:firstLine="1"/>
        <w:rPr>
          <w:bCs/>
          <w:noProof/>
          <w:lang w:val="ru-RU" w:eastAsia="ru-RU" w:bidi="ar-SA"/>
        </w:rPr>
      </w:pPr>
    </w:p>
    <w:p w:rsidR="001A7E18" w:rsidRPr="001A7E18" w:rsidRDefault="001A7E18" w:rsidP="00AB6362">
      <w:pPr>
        <w:pStyle w:val="a3"/>
        <w:ind w:left="2018" w:right="163" w:firstLine="1"/>
        <w:rPr>
          <w:b/>
          <w:bCs/>
          <w:noProof/>
          <w:lang w:val="ru-RU" w:eastAsia="ru-RU" w:bidi="ar-SA"/>
        </w:rPr>
      </w:pPr>
      <w:r w:rsidRPr="001A7E18">
        <w:rPr>
          <w:b/>
          <w:bCs/>
          <w:noProof/>
          <w:lang w:eastAsia="ru-RU" w:bidi="ar-SA"/>
        </w:rPr>
        <w:t>GOOGLE</w:t>
      </w:r>
      <w:r w:rsidRPr="001A7E18">
        <w:rPr>
          <w:b/>
          <w:bCs/>
          <w:noProof/>
          <w:lang w:val="ru-RU" w:eastAsia="ru-RU" w:bidi="ar-SA"/>
        </w:rPr>
        <w:t xml:space="preserve"> ЗАДЕРЖИВАЕТ ЗАПУСК САЙТА О КОРОНАВИРУСЕ</w:t>
      </w:r>
    </w:p>
    <w:p w:rsidR="001A7E18" w:rsidRDefault="00B008F1" w:rsidP="00AB6362">
      <w:pPr>
        <w:pStyle w:val="a3"/>
        <w:ind w:left="2018" w:right="163" w:firstLine="1"/>
        <w:rPr>
          <w:bCs/>
          <w:noProof/>
          <w:lang w:val="ru-RU" w:eastAsia="ru-RU" w:bidi="ar-SA"/>
        </w:rPr>
      </w:pPr>
      <w:hyperlink r:id="rId10" w:history="1">
        <w:r w:rsidR="001A7E18" w:rsidRPr="005156FE">
          <w:rPr>
            <w:rStyle w:val="a9"/>
            <w:bCs/>
            <w:noProof/>
            <w:lang w:val="ru-RU" w:eastAsia="ru-RU" w:bidi="ar-SA"/>
          </w:rPr>
          <w:t>https://edition.cnn.com/world/live-news/coronavirus-outbreak-03-17-20-intl-hnk/h_baad0976ce4bbb99e62e45b07d3d5a9d</w:t>
        </w:r>
      </w:hyperlink>
    </w:p>
    <w:p w:rsidR="001A7E18" w:rsidRDefault="001A7E18" w:rsidP="00AB6362">
      <w:pPr>
        <w:pStyle w:val="a3"/>
        <w:ind w:left="2018" w:right="163" w:firstLine="1"/>
        <w:rPr>
          <w:bCs/>
          <w:noProof/>
          <w:lang w:val="ru-RU" w:eastAsia="ru-RU" w:bidi="ar-SA"/>
        </w:rPr>
      </w:pPr>
    </w:p>
    <w:p w:rsidR="001A7E18" w:rsidRP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1A7E18">
        <w:rPr>
          <w:bCs/>
          <w:noProof/>
          <w:lang w:val="ru-RU" w:eastAsia="ru-RU" w:bidi="ar-SA"/>
        </w:rPr>
        <w:t>Компания Google откладывает запуск информационного веб-сайта, посвященного коронавирусу, до поздней недели, вместо даты запуска в понедельник.</w:t>
      </w:r>
    </w:p>
    <w:p w:rsid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1A7E18">
        <w:rPr>
          <w:bCs/>
          <w:noProof/>
          <w:lang w:val="ru-RU" w:eastAsia="ru-RU" w:bidi="ar-SA"/>
        </w:rPr>
        <w:t>«Учитывая быстрое развитие местных и национальных руководств, Google продолжит работу с соответствующими агентствами и органами власти над выпуском в конце этой недели веб-сайта, на котором будет представлена достоверная информация для людей в США, в том числе о проверке и тестировании», - говорится в заявлении Google.</w:t>
      </w:r>
    </w:p>
    <w:p w:rsidR="001A7E18" w:rsidRP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41773B">
        <w:rPr>
          <w:b/>
          <w:bCs/>
          <w:i/>
          <w:noProof/>
          <w:lang w:val="ru-RU" w:eastAsia="ru-RU" w:bidi="ar-SA"/>
        </w:rPr>
        <w:t>Чего у веб-сайта не будет</w:t>
      </w:r>
      <w:r w:rsidRPr="001A7E18">
        <w:rPr>
          <w:bCs/>
          <w:noProof/>
          <w:lang w:val="ru-RU" w:eastAsia="ru-RU" w:bidi="ar-SA"/>
        </w:rPr>
        <w:t>: несмотря на упоминание о проверке и тестировании, Google, похоже, по-прежнему не разрабатывает общенациональный инструмент для непосредственного опроса пациентов на предмет их симптомов и направления их на сайты тестирования, как заявляла администрация Трампа в последние дни.</w:t>
      </w:r>
    </w:p>
    <w:p w:rsidR="001A7E18" w:rsidRP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41773B">
        <w:rPr>
          <w:b/>
          <w:bCs/>
          <w:i/>
          <w:noProof/>
          <w:lang w:val="ru-RU" w:eastAsia="ru-RU" w:bidi="ar-SA"/>
        </w:rPr>
        <w:t>Что он будет иметь</w:t>
      </w:r>
      <w:r w:rsidRPr="001A7E18">
        <w:rPr>
          <w:bCs/>
          <w:noProof/>
          <w:lang w:val="ru-RU" w:eastAsia="ru-RU" w:bidi="ar-SA"/>
        </w:rPr>
        <w:t>: Ожидается, что на сайте будет отображаться информация о том, как американцы могут получить доступ к скринингу, и будет перечисляться другая информация о местных сайтах тестирования.</w:t>
      </w:r>
    </w:p>
    <w:p w:rsidR="001A7E18" w:rsidRP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1A7E18">
        <w:rPr>
          <w:bCs/>
          <w:noProof/>
          <w:lang w:val="ru-RU" w:eastAsia="ru-RU" w:bidi="ar-SA"/>
        </w:rPr>
        <w:t>Он также будет содержать ссылку на собственный инструмент проверки CDC, который находится в стадии разработки.</w:t>
      </w:r>
    </w:p>
    <w:p w:rsid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41773B">
        <w:rPr>
          <w:b/>
          <w:bCs/>
          <w:i/>
          <w:noProof/>
          <w:lang w:val="ru-RU" w:eastAsia="ru-RU" w:bidi="ar-SA"/>
        </w:rPr>
        <w:t>Почему развертывание задерживается</w:t>
      </w:r>
      <w:r w:rsidRPr="001A7E18">
        <w:rPr>
          <w:bCs/>
          <w:noProof/>
          <w:lang w:val="ru-RU" w:eastAsia="ru-RU" w:bidi="ar-SA"/>
        </w:rPr>
        <w:t>: Google говорит, что все еще ожидает получения дополнительной информации о локальных сайтах тестирования.</w:t>
      </w:r>
    </w:p>
    <w:p w:rsidR="001A7E18" w:rsidRP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41773B">
        <w:rPr>
          <w:b/>
          <w:bCs/>
          <w:i/>
          <w:noProof/>
          <w:lang w:val="ru-RU" w:eastAsia="ru-RU" w:bidi="ar-SA"/>
        </w:rPr>
        <w:t>Не запутайтесь:</w:t>
      </w:r>
      <w:r w:rsidRPr="001A7E18">
        <w:rPr>
          <w:bCs/>
          <w:noProof/>
          <w:lang w:val="ru-RU" w:eastAsia="ru-RU" w:bidi="ar-SA"/>
        </w:rPr>
        <w:t xml:space="preserve"> сестринская компания Google Verily также запустила веб-сайт, который помогает калифорнийским пользователям тестировать места в районе залива Сан-Франциско. Верили сказал, что надеется расширить свой инструмент, но не дал сроков для его развертывания.</w:t>
      </w:r>
    </w:p>
    <w:p w:rsidR="001A7E18" w:rsidRPr="001A7E18" w:rsidRDefault="001A7E18" w:rsidP="001A7E18">
      <w:pPr>
        <w:pStyle w:val="a3"/>
        <w:ind w:left="2018" w:right="163" w:firstLine="1"/>
        <w:rPr>
          <w:bCs/>
          <w:noProof/>
          <w:lang w:val="ru-RU" w:eastAsia="ru-RU" w:bidi="ar-SA"/>
        </w:rPr>
      </w:pPr>
      <w:r w:rsidRPr="001A7E18">
        <w:rPr>
          <w:bCs/>
          <w:noProof/>
          <w:lang w:val="ru-RU" w:eastAsia="ru-RU" w:bidi="ar-SA"/>
        </w:rPr>
        <w:t>Эти два сайта были предметом большой путаницы после того, как президент Дональд Трамп и вице-президент Майк Пенс объявили, что Google работает над инструментом, который направит американцев на местные тестовые сайты. Но объявление Google, включая его замечания в понедельник вечером, не соответствует описанию.</w:t>
      </w:r>
    </w:p>
    <w:p w:rsidR="00AB6362" w:rsidRPr="001A7E18" w:rsidRDefault="00AB6362">
      <w:pPr>
        <w:pStyle w:val="a3"/>
        <w:spacing w:before="10"/>
        <w:rPr>
          <w:sz w:val="21"/>
          <w:lang w:val="ru-RU"/>
        </w:rPr>
      </w:pPr>
    </w:p>
    <w:p w:rsidR="00F127D2" w:rsidRPr="00F127D2" w:rsidRDefault="00B008F1" w:rsidP="00AB6362">
      <w:pPr>
        <w:pStyle w:val="a3"/>
        <w:ind w:left="2018" w:right="163" w:firstLine="1"/>
        <w:rPr>
          <w:b/>
          <w:lang w:val="ru-RU"/>
        </w:rPr>
      </w:pPr>
      <w:r w:rsidRPr="00B008F1">
        <w:rPr>
          <w:b/>
          <w:noProof/>
          <w:sz w:val="21"/>
          <w:lang w:val="ru-RU" w:eastAsia="ru-RU" w:bidi="ar-SA"/>
        </w:rPr>
        <w:pict>
          <v:group id="_x0000_s1077" style="position:absolute;left:0;text-align:left;margin-left:9.15pt;margin-top:1.75pt;width:79.45pt;height:88.85pt;z-index:251681280" coordorigin="696,12814" coordsize="1589,1904">
            <v:group id="_x0000_s1051" style="position:absolute;left:708;top:13635;width:1577;height:1083;mso-position-horizontal-relative:page" coordorigin="720,874" coordsize="1556,343">
              <v:rect id="_x0000_s1053" style="position:absolute;left:720;top:874;width:1556;height:343" fillcolor="#dcdcdc" stroked="f"/>
              <v:shape id="_x0000_s1052" type="#_x0000_t75" style="position:absolute;left:729;top:903;width:1536;height:3">
                <v:imagedata r:id="rId9" o:title=""/>
              </v:shape>
            </v:group>
            <v:group id="_x0000_s1048" style="position:absolute;left:696;top:13013;width:1589;height:623;mso-position-horizontal-relative:page" coordorigin="725,25" coordsize="1546,701">
              <v:shape id="_x0000_s1050" type="#_x0000_t75" style="position:absolute;left:724;top:24;width:1546;height:701">
                <v:imagedata r:id="rId11" o:title=""/>
              </v:shape>
              <v:shape id="_x0000_s1049" type="#_x0000_t202" style="position:absolute;left:724;top:24;width:1546;height:701" filled="f" stroked="f">
                <v:textbox style="mso-next-textbox:#_x0000_s1049" inset="0,0,0,0">
                  <w:txbxContent>
                    <w:p w:rsidR="000528BB" w:rsidRPr="007663DF" w:rsidRDefault="000528BB" w:rsidP="005F060A">
                      <w:pPr>
                        <w:jc w:val="center"/>
                        <w:rPr>
                          <w:rFonts w:ascii="Calibri Light"/>
                          <w:b/>
                          <w:sz w:val="18"/>
                          <w:lang w:val="kk-KZ"/>
                        </w:rPr>
                      </w:pP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>НОВЫЕ</w:t>
                      </w: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 xml:space="preserve"> </w:t>
                      </w: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>СЛУЧАИ</w:t>
                      </w: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 xml:space="preserve">/ </w:t>
                      </w: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>ЛЕТАЛЬНЫЕ</w:t>
                      </w: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 xml:space="preserve"> </w:t>
                      </w:r>
                      <w:r w:rsidRPr="007663DF">
                        <w:rPr>
                          <w:rFonts w:ascii="Calibri Light"/>
                          <w:b/>
                          <w:sz w:val="18"/>
                          <w:lang w:val="kk-KZ"/>
                        </w:rPr>
                        <w:t>ИСХОДЫ</w:t>
                      </w:r>
                    </w:p>
                  </w:txbxContent>
                </v:textbox>
              </v:shape>
            </v:group>
            <v:rect id="_x0000_s1074" style="position:absolute;left:729;top:12814;width:1556;height:199;mso-position-horizontal-relative:page" fillcolor="#1f4e79" stroked="f"/>
          </v:group>
        </w:pict>
      </w:r>
      <w:r w:rsidR="00F127D2" w:rsidRPr="00F127D2">
        <w:rPr>
          <w:b/>
          <w:lang w:val="ru-RU"/>
        </w:rPr>
        <w:t>КИТАЙ</w:t>
      </w:r>
    </w:p>
    <w:p w:rsidR="00AB6362" w:rsidRDefault="00AB6362" w:rsidP="00AB6362">
      <w:pPr>
        <w:pStyle w:val="a3"/>
        <w:ind w:left="2018" w:right="163" w:firstLine="1"/>
        <w:rPr>
          <w:lang w:val="ru-RU"/>
        </w:rPr>
      </w:pPr>
      <w:r w:rsidRPr="00AB6362">
        <w:rPr>
          <w:lang w:val="ru-RU"/>
        </w:rPr>
        <w:t xml:space="preserve">Страна, в которой началась пандемия, сообщила о 21 новом подтвержденном случае </w:t>
      </w:r>
      <w:proofErr w:type="spellStart"/>
      <w:r w:rsidRPr="00AB6362">
        <w:rPr>
          <w:lang w:val="ru-RU"/>
        </w:rPr>
        <w:t>коронавируса</w:t>
      </w:r>
      <w:proofErr w:type="spellEnd"/>
      <w:r w:rsidRPr="00AB6362">
        <w:rPr>
          <w:lang w:val="ru-RU"/>
        </w:rPr>
        <w:t xml:space="preserve"> - все, кроме одного, привезенного из-за рубежа - и 13 новых смертельных случаев к концу дня в понедельник, по данным Национальной комиссии здравоохранения Китая.</w:t>
      </w:r>
      <w:r w:rsidR="00F127D2">
        <w:rPr>
          <w:lang w:val="ru-RU"/>
        </w:rPr>
        <w:t xml:space="preserve"> </w:t>
      </w:r>
      <w:r w:rsidRPr="00AB6362">
        <w:rPr>
          <w:lang w:val="ru-RU"/>
        </w:rPr>
        <w:t>В результате число погибших в материковом Китае достигло 3226, а общее количество подтвержденных случаев - 80 881. Приблизительно 68 679 пациентов в материковом Китае выздоровели и были выписаны из больниц.</w:t>
      </w:r>
    </w:p>
    <w:p w:rsidR="001C2E38" w:rsidRDefault="00B008F1" w:rsidP="00AB6362">
      <w:pPr>
        <w:pStyle w:val="a3"/>
        <w:ind w:left="2018" w:right="163" w:firstLine="1"/>
        <w:rPr>
          <w:lang w:val="ru-RU"/>
        </w:rPr>
      </w:pPr>
      <w:r w:rsidRPr="00B008F1">
        <w:rPr>
          <w:b/>
          <w:noProof/>
          <w:lang w:val="ru-RU" w:eastAsia="ru-RU" w:bidi="ar-SA"/>
        </w:rPr>
        <w:lastRenderedPageBreak/>
        <w:pict>
          <v:group id="_x0000_s1115" style="position:absolute;left:0;text-align:left;margin-left:10.3pt;margin-top:9.85pt;width:79.45pt;height:328.1pt;z-index:251708416" coordorigin="826,1877" coordsize="1589,6562">
            <v:group id="_x0000_s1100" style="position:absolute;left:838;top:3398;width:1577;height:5041;mso-position-horizontal-relative:page" coordorigin="720,874" coordsize="1556,343" o:regroupid="5">
              <v:rect id="_x0000_s1101" style="position:absolute;left:720;top:874;width:1556;height:343" fillcolor="#dcdcdc" stroked="f"/>
              <v:shape id="_x0000_s1102" type="#_x0000_t75" style="position:absolute;left:729;top:903;width:1536;height:3">
                <v:imagedata r:id="rId9" o:title=""/>
              </v:shape>
            </v:group>
            <v:group id="_x0000_s1103" style="position:absolute;left:826;top:2560;width:1589;height:839;mso-position-horizontal-relative:page" coordorigin="725,25" coordsize="1546,701" o:regroupid="5">
              <v:shape id="_x0000_s1104" type="#_x0000_t75" style="position:absolute;left:724;top:24;width:1546;height:701">
                <v:imagedata r:id="rId11" o:title=""/>
              </v:shape>
              <v:shape id="_x0000_s1105" type="#_x0000_t202" style="position:absolute;left:724;top:24;width:1546;height:701" fillcolor="#dbe5f1 [660]" stroked="f">
                <v:textbox style="mso-next-textbox:#_x0000_s1105" inset="0,0,0,0">
                  <w:txbxContent>
                    <w:p w:rsidR="000528BB" w:rsidRPr="00332D00" w:rsidRDefault="000528BB" w:rsidP="00332D00">
                      <w:pPr>
                        <w:jc w:val="center"/>
                        <w:rPr>
                          <w:rFonts w:ascii="Calibri Light"/>
                          <w:b/>
                          <w:sz w:val="20"/>
                          <w:lang w:val="kk-KZ"/>
                        </w:rPr>
                      </w:pP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>НОВЫЕ</w:t>
                      </w: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 xml:space="preserve"> </w:t>
                      </w: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>СЛУЧАИ</w:t>
                      </w: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 xml:space="preserve">/ </w:t>
                      </w: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>ЛЕТАЛЬНЫЕ</w:t>
                      </w: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 xml:space="preserve"> </w:t>
                      </w:r>
                      <w:r w:rsidRPr="00332D00">
                        <w:rPr>
                          <w:rFonts w:ascii="Calibri Light"/>
                          <w:b/>
                          <w:sz w:val="20"/>
                          <w:lang w:val="kk-KZ"/>
                        </w:rPr>
                        <w:t>ИСХОДЫ</w:t>
                      </w:r>
                    </w:p>
                  </w:txbxContent>
                </v:textbox>
              </v:shape>
            </v:group>
            <v:rect id="_x0000_s1106" style="position:absolute;left:859;top:1877;width:1556;height:453;mso-position-horizontal-relative:page" o:regroupid="5" fillcolor="#1f4e79" stroked="f"/>
          </v:group>
        </w:pict>
      </w:r>
    </w:p>
    <w:p w:rsidR="001C2E38" w:rsidRPr="001C2E38" w:rsidRDefault="001C2E38" w:rsidP="001C2E38">
      <w:pPr>
        <w:pStyle w:val="a3"/>
        <w:ind w:left="2018" w:right="163" w:firstLine="1"/>
        <w:rPr>
          <w:b/>
          <w:lang w:val="ru-RU"/>
        </w:rPr>
      </w:pPr>
      <w:r w:rsidRPr="001C2E38">
        <w:rPr>
          <w:b/>
          <w:lang w:val="ru-RU"/>
        </w:rPr>
        <w:t>США</w:t>
      </w:r>
    </w:p>
    <w:p w:rsidR="00D344B3" w:rsidRDefault="00B008F1" w:rsidP="00D344B3">
      <w:pPr>
        <w:pStyle w:val="a3"/>
        <w:ind w:left="2018" w:right="163" w:firstLine="1"/>
        <w:rPr>
          <w:lang w:val="ru-RU"/>
        </w:rPr>
      </w:pPr>
      <w:hyperlink r:id="rId12" w:history="1">
        <w:r w:rsidR="00D344B3" w:rsidRPr="005156FE">
          <w:rPr>
            <w:rStyle w:val="a9"/>
            <w:lang w:val="ru-RU"/>
          </w:rPr>
          <w:t>https://edition.cnn.com/world/live-news/coronavirus-outbreak-03-17-20-intl-hnk/h_8c5a3daa39bd33c8471e68e0c6398c40</w:t>
        </w:r>
      </w:hyperlink>
    </w:p>
    <w:p w:rsidR="001C2E38" w:rsidRPr="001C2E38" w:rsidRDefault="001C2E38" w:rsidP="001C2E38">
      <w:pPr>
        <w:pStyle w:val="a3"/>
        <w:ind w:left="2018" w:right="163" w:firstLine="1"/>
        <w:rPr>
          <w:lang w:val="ru-RU"/>
        </w:rPr>
      </w:pPr>
      <w:r>
        <w:rPr>
          <w:lang w:val="ru-RU"/>
        </w:rPr>
        <w:t>Ч</w:t>
      </w:r>
      <w:r w:rsidRPr="001C2E38">
        <w:rPr>
          <w:lang w:val="ru-RU"/>
        </w:rPr>
        <w:t xml:space="preserve">исло случаев превысило 4400, </w:t>
      </w:r>
      <w:proofErr w:type="gramStart"/>
      <w:r w:rsidRPr="001C2E38">
        <w:rPr>
          <w:lang w:val="ru-RU"/>
        </w:rPr>
        <w:t>и</w:t>
      </w:r>
      <w:proofErr w:type="gramEnd"/>
      <w:r w:rsidRPr="001C2E38">
        <w:rPr>
          <w:lang w:val="ru-RU"/>
        </w:rPr>
        <w:t xml:space="preserve"> по меньшей мере 86 человек умерли. Белый дом рекомендует людям избегать собраний более 10 человек, и все большее число штатов и городов США объявили о широком распространении обязательных закрытий в рамках попыток обуздать распространение вируса.</w:t>
      </w:r>
    </w:p>
    <w:p w:rsidR="001C2E38" w:rsidRDefault="001C2E38" w:rsidP="001C2E38">
      <w:pPr>
        <w:pStyle w:val="a3"/>
        <w:ind w:left="2018" w:right="163" w:firstLine="1"/>
        <w:rPr>
          <w:lang w:val="ru-RU"/>
        </w:rPr>
      </w:pPr>
      <w:r w:rsidRPr="001C2E38">
        <w:rPr>
          <w:lang w:val="ru-RU"/>
        </w:rPr>
        <w:t xml:space="preserve">Сегодня губернатор штата Огайо Майк </w:t>
      </w:r>
      <w:proofErr w:type="spellStart"/>
      <w:r w:rsidRPr="001C2E38">
        <w:rPr>
          <w:lang w:val="ru-RU"/>
        </w:rPr>
        <w:t>ДеВайн</w:t>
      </w:r>
      <w:proofErr w:type="spellEnd"/>
      <w:r w:rsidRPr="001C2E38">
        <w:rPr>
          <w:lang w:val="ru-RU"/>
        </w:rPr>
        <w:t xml:space="preserve"> сказал, что директор по здравоохранению штата прикажет, чтобы первичные президентские выборы были закрыты завтра "в качестве неотложной медицинской помощи".</w:t>
      </w:r>
    </w:p>
    <w:p w:rsidR="001711E9" w:rsidRDefault="001711E9" w:rsidP="00F127D2">
      <w:pPr>
        <w:pStyle w:val="a3"/>
        <w:ind w:left="2018" w:right="163" w:firstLine="1"/>
        <w:rPr>
          <w:lang w:val="ru-RU"/>
        </w:rPr>
      </w:pPr>
    </w:p>
    <w:p w:rsidR="001711E9" w:rsidRPr="001711E9" w:rsidRDefault="001711E9" w:rsidP="00F127D2">
      <w:pPr>
        <w:pStyle w:val="a3"/>
        <w:ind w:left="2018" w:right="163" w:firstLine="1"/>
        <w:rPr>
          <w:b/>
          <w:lang w:val="ru-RU"/>
        </w:rPr>
      </w:pPr>
      <w:r w:rsidRPr="001711E9">
        <w:rPr>
          <w:b/>
          <w:lang w:val="ru-RU"/>
        </w:rPr>
        <w:t>ГОСУДАРСТВЕННЫЙ МИНИСТР МОНАКО ДАЛ ПОЛОЖИТЕЛЬНЫЙ РЕЗУЛЬТАТ НА КОРОНАВИРУС</w:t>
      </w:r>
    </w:p>
    <w:p w:rsidR="001711E9" w:rsidRDefault="00B008F1" w:rsidP="00F127D2">
      <w:pPr>
        <w:pStyle w:val="a3"/>
        <w:ind w:left="2018" w:right="163" w:firstLine="1"/>
        <w:rPr>
          <w:lang w:val="ru-RU"/>
        </w:rPr>
      </w:pPr>
      <w:hyperlink r:id="rId13" w:history="1">
        <w:r w:rsidR="001711E9" w:rsidRPr="005156FE">
          <w:rPr>
            <w:rStyle w:val="a9"/>
            <w:lang w:val="ru-RU"/>
          </w:rPr>
          <w:t>https://edition.cnn.com/world/live-news/coronavirus-outbreak-03-17-20-intl-hnk/h_b352aa046167522dba17151c4f6c1f56</w:t>
        </w:r>
      </w:hyperlink>
    </w:p>
    <w:p w:rsidR="001711E9" w:rsidRDefault="001711E9" w:rsidP="00F127D2">
      <w:pPr>
        <w:pStyle w:val="a3"/>
        <w:ind w:left="2018" w:right="163" w:firstLine="1"/>
        <w:rPr>
          <w:lang w:val="ru-RU"/>
        </w:rPr>
      </w:pPr>
    </w:p>
    <w:p w:rsidR="001711E9" w:rsidRPr="001711E9" w:rsidRDefault="001711E9" w:rsidP="001711E9">
      <w:pPr>
        <w:pStyle w:val="a3"/>
        <w:ind w:left="2018" w:right="163" w:firstLine="1"/>
        <w:rPr>
          <w:lang w:val="ru-RU"/>
        </w:rPr>
      </w:pPr>
      <w:r w:rsidRPr="001711E9">
        <w:rPr>
          <w:lang w:val="ru-RU"/>
        </w:rPr>
        <w:t xml:space="preserve">Серж </w:t>
      </w:r>
      <w:proofErr w:type="gramStart"/>
      <w:r w:rsidRPr="001711E9">
        <w:rPr>
          <w:lang w:val="ru-RU"/>
        </w:rPr>
        <w:t>Телле</w:t>
      </w:r>
      <w:proofErr w:type="gramEnd"/>
      <w:r w:rsidRPr="001711E9">
        <w:rPr>
          <w:lang w:val="ru-RU"/>
        </w:rPr>
        <w:t xml:space="preserve">, государственный министр Монако, дал положительный результат на </w:t>
      </w:r>
      <w:proofErr w:type="spellStart"/>
      <w:r w:rsidRPr="001711E9">
        <w:rPr>
          <w:lang w:val="ru-RU"/>
        </w:rPr>
        <w:t>коронавирус</w:t>
      </w:r>
      <w:proofErr w:type="spellEnd"/>
      <w:r w:rsidRPr="001711E9">
        <w:rPr>
          <w:lang w:val="ru-RU"/>
        </w:rPr>
        <w:t>, по данным министерства здравоохранения княжества.</w:t>
      </w:r>
    </w:p>
    <w:p w:rsidR="001711E9" w:rsidRPr="001711E9" w:rsidRDefault="001711E9" w:rsidP="001711E9">
      <w:pPr>
        <w:pStyle w:val="a3"/>
        <w:ind w:left="2018" w:right="163" w:firstLine="1"/>
        <w:rPr>
          <w:lang w:val="ru-RU"/>
        </w:rPr>
      </w:pPr>
      <w:r w:rsidRPr="001711E9">
        <w:rPr>
          <w:lang w:val="ru-RU"/>
        </w:rPr>
        <w:t>Органы здравоохранения были проинформированы в понедельник утром о результатах теста, согласно заявлению министерства.</w:t>
      </w:r>
    </w:p>
    <w:p w:rsidR="001711E9" w:rsidRPr="001711E9" w:rsidRDefault="001711E9" w:rsidP="001711E9">
      <w:pPr>
        <w:pStyle w:val="a3"/>
        <w:ind w:left="2018" w:right="163" w:firstLine="1"/>
        <w:rPr>
          <w:lang w:val="ru-RU"/>
        </w:rPr>
      </w:pPr>
      <w:r w:rsidRPr="001711E9">
        <w:rPr>
          <w:lang w:val="ru-RU"/>
        </w:rPr>
        <w:t xml:space="preserve">Согласно заявлению, в настоящее время проводится эпидемиологическое расследование для отслеживания перемещений </w:t>
      </w:r>
      <w:proofErr w:type="gramStart"/>
      <w:r w:rsidRPr="001711E9">
        <w:rPr>
          <w:lang w:val="ru-RU"/>
        </w:rPr>
        <w:t>Телле</w:t>
      </w:r>
      <w:proofErr w:type="gramEnd"/>
      <w:r w:rsidRPr="001711E9">
        <w:rPr>
          <w:lang w:val="ru-RU"/>
        </w:rPr>
        <w:t xml:space="preserve"> в последние несколько дней.</w:t>
      </w:r>
    </w:p>
    <w:p w:rsidR="001711E9" w:rsidRDefault="001711E9" w:rsidP="001711E9">
      <w:pPr>
        <w:pStyle w:val="a3"/>
        <w:ind w:left="2018" w:right="163" w:firstLine="1"/>
        <w:rPr>
          <w:lang w:val="ru-RU"/>
        </w:rPr>
      </w:pPr>
      <w:r w:rsidRPr="001711E9">
        <w:rPr>
          <w:lang w:val="ru-RU"/>
        </w:rPr>
        <w:t>Он не проявляет каких-либо серьезных симптомов и находится на карантине дома, где он продолжает свою профессиональную деятельность посредством видеоконференции.</w:t>
      </w:r>
    </w:p>
    <w:p w:rsidR="00AB6362" w:rsidRPr="00AB6362" w:rsidRDefault="00AB6362">
      <w:pPr>
        <w:pStyle w:val="a3"/>
        <w:ind w:left="2019" w:right="327"/>
        <w:rPr>
          <w:b/>
          <w:bCs/>
          <w:i/>
          <w:lang w:val="ru-RU"/>
        </w:rPr>
      </w:pPr>
    </w:p>
    <w:p w:rsidR="009F3298" w:rsidRPr="00956FF8" w:rsidRDefault="00B008F1">
      <w:pPr>
        <w:pStyle w:val="a3"/>
        <w:ind w:left="2019" w:right="327"/>
        <w:rPr>
          <w:b/>
          <w:bCs/>
          <w:lang w:val="ru-RU"/>
        </w:rPr>
      </w:pPr>
      <w:r w:rsidRPr="00B008F1">
        <w:rPr>
          <w:bCs/>
          <w:noProof/>
          <w:lang w:val="ru-RU" w:eastAsia="ru-RU" w:bidi="ar-SA"/>
        </w:rPr>
        <w:pict>
          <v:group id="_x0000_s1117" style="position:absolute;left:0;text-align:left;margin-left:8.1pt;margin-top:2.15pt;width:81.1pt;height:288.95pt;z-index:251713536" coordorigin="782,8705" coordsize="1622,5779">
            <v:group id="_x0000_s1079" style="position:absolute;left:794;top:10298;width:1610;height:4186;mso-position-horizontal-relative:page" coordorigin="720,874" coordsize="1556,343" o:regroupid="6">
              <v:rect id="_x0000_s1080" style="position:absolute;left:720;top:874;width:1556;height:343" fillcolor="#dcdcdc" stroked="f"/>
              <v:shape id="_x0000_s1081" type="#_x0000_t75" style="position:absolute;left:729;top:903;width:1536;height:3">
                <v:imagedata r:id="rId9" o:title=""/>
              </v:shape>
            </v:group>
            <v:group id="_x0000_s1082" style="position:absolute;left:782;top:9445;width:1622;height:605;mso-position-horizontal-relative:page" coordorigin="725,25" coordsize="1546,701" o:regroupid="6">
              <v:shape id="_x0000_s1083" type="#_x0000_t75" style="position:absolute;left:724;top:24;width:1546;height:701">
                <v:imagedata r:id="rId11" o:title=""/>
              </v:shape>
              <v:shape id="_x0000_s1084" type="#_x0000_t202" style="position:absolute;left:724;top:24;width:1546;height:701" fillcolor="#e5b8b7 [1301]" stroked="f">
                <v:textbox style="mso-next-textbox:#_x0000_s1084" inset="0,0,0,0">
                  <w:txbxContent>
                    <w:p w:rsidR="000528BB" w:rsidRPr="00BE132D" w:rsidRDefault="000528BB" w:rsidP="00801C14">
                      <w:pPr>
                        <w:jc w:val="center"/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</w:pP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ОГРАНИЧЕНИЯ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/</w:t>
                      </w:r>
                    </w:p>
                    <w:p w:rsidR="000528BB" w:rsidRPr="00BE132D" w:rsidRDefault="000528BB" w:rsidP="00801C14">
                      <w:pPr>
                        <w:jc w:val="center"/>
                        <w:rPr>
                          <w:rFonts w:ascii="Calibri Light"/>
                          <w:b/>
                          <w:sz w:val="20"/>
                          <w:lang w:val="ru-RU"/>
                        </w:rPr>
                      </w:pP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ЗАПРЕТЫ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 xml:space="preserve"> (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МЕРЫ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v:group>
            <v:rect id="_x0000_s1085" style="position:absolute;left:816;top:8705;width:1588;height:604;mso-position-horizontal-relative:page" o:regroupid="6" fillcolor="#1f4e79" stroked="f"/>
          </v:group>
        </w:pict>
      </w:r>
      <w:r w:rsidR="005F060A" w:rsidRPr="00956FF8">
        <w:rPr>
          <w:b/>
          <w:bCs/>
        </w:rPr>
        <w:t>QANTAS</w:t>
      </w:r>
      <w:r w:rsidR="005F060A" w:rsidRPr="00956FF8">
        <w:rPr>
          <w:b/>
          <w:bCs/>
          <w:lang w:val="ru-RU"/>
        </w:rPr>
        <w:t xml:space="preserve"> СОКРАЩАЕТ МЕЖДУНАРОДНЫЕ РЕЙСЫ НА 90% ИЗ-ЗА РАСТУЩИХ ОГРАНИЧЕНИЙ НА КОРОНАВИРУС</w:t>
      </w:r>
    </w:p>
    <w:p w:rsidR="005F060A" w:rsidRPr="005F060A" w:rsidRDefault="00B008F1">
      <w:pPr>
        <w:pStyle w:val="a3"/>
        <w:ind w:left="2019" w:right="327"/>
        <w:rPr>
          <w:b/>
          <w:bCs/>
          <w:lang w:val="ru-RU"/>
        </w:rPr>
      </w:pPr>
      <w:hyperlink r:id="rId14" w:history="1">
        <w:r w:rsidR="005F060A" w:rsidRPr="005156FE">
          <w:rPr>
            <w:rStyle w:val="a9"/>
            <w:b/>
            <w:bCs/>
            <w:lang w:val="ru-RU"/>
          </w:rPr>
          <w:t>https://edition.cnn.com/world/live-news/coronavirus-outbreak-03-17-20-intl-hnk/h_76ed1567e8b30480788c9e42f5589ce4</w:t>
        </w:r>
      </w:hyperlink>
    </w:p>
    <w:p w:rsidR="00EC0CD4" w:rsidRPr="00EC0CD4" w:rsidRDefault="00EC0CD4" w:rsidP="00EC0CD4">
      <w:pPr>
        <w:pStyle w:val="a3"/>
        <w:ind w:left="2019" w:right="327"/>
        <w:rPr>
          <w:bCs/>
          <w:lang w:val="ru-RU"/>
        </w:rPr>
      </w:pPr>
      <w:proofErr w:type="spellStart"/>
      <w:r w:rsidRPr="00EC0CD4">
        <w:rPr>
          <w:bCs/>
          <w:lang w:val="ru-RU"/>
        </w:rPr>
        <w:t>Qantas</w:t>
      </w:r>
      <w:proofErr w:type="spellEnd"/>
      <w:r w:rsidRPr="00EC0CD4">
        <w:rPr>
          <w:bCs/>
          <w:lang w:val="ru-RU"/>
        </w:rPr>
        <w:t xml:space="preserve"> </w:t>
      </w:r>
      <w:proofErr w:type="spellStart"/>
      <w:r w:rsidRPr="00EC0CD4">
        <w:rPr>
          <w:bCs/>
          <w:lang w:val="ru-RU"/>
        </w:rPr>
        <w:t>Airways</w:t>
      </w:r>
      <w:proofErr w:type="spellEnd"/>
      <w:r w:rsidRPr="00EC0CD4">
        <w:rPr>
          <w:bCs/>
          <w:lang w:val="ru-RU"/>
        </w:rPr>
        <w:t xml:space="preserve"> сокращает международные рейсы на 90% как минимум до мая, так как ограничения на поездки </w:t>
      </w:r>
      <w:proofErr w:type="spellStart"/>
      <w:r w:rsidRPr="00EC0CD4">
        <w:rPr>
          <w:bCs/>
          <w:lang w:val="ru-RU"/>
        </w:rPr>
        <w:t>коронавируса</w:t>
      </w:r>
      <w:proofErr w:type="spellEnd"/>
      <w:r w:rsidRPr="00EC0CD4">
        <w:rPr>
          <w:bCs/>
          <w:lang w:val="ru-RU"/>
        </w:rPr>
        <w:t xml:space="preserve"> бьют по бронированию.</w:t>
      </w:r>
    </w:p>
    <w:p w:rsidR="005F060A" w:rsidRPr="00801C14" w:rsidRDefault="00EC0CD4" w:rsidP="00EC0CD4">
      <w:pPr>
        <w:pStyle w:val="a3"/>
        <w:ind w:left="2019" w:right="327"/>
        <w:rPr>
          <w:bCs/>
          <w:lang w:val="ru-RU"/>
        </w:rPr>
      </w:pPr>
      <w:r w:rsidRPr="00EC0CD4">
        <w:rPr>
          <w:bCs/>
          <w:lang w:val="ru-RU"/>
        </w:rPr>
        <w:t>Во вторник австралийский перевозчик заявил, что резкое сокращение связано с тем, что строгие требования к карантину ограничивают возможности людей путешествовать за границу.</w:t>
      </w:r>
      <w:r w:rsidR="00801C14" w:rsidRPr="00801C14">
        <w:rPr>
          <w:bCs/>
          <w:lang w:val="ru-RU"/>
        </w:rPr>
        <w:t xml:space="preserve"> </w:t>
      </w:r>
      <w:proofErr w:type="spellStart"/>
      <w:r w:rsidRPr="00EC0CD4">
        <w:rPr>
          <w:bCs/>
          <w:lang w:val="ru-RU"/>
        </w:rPr>
        <w:t>Qantas</w:t>
      </w:r>
      <w:proofErr w:type="spellEnd"/>
      <w:r w:rsidRPr="00EC0CD4">
        <w:rPr>
          <w:bCs/>
          <w:lang w:val="ru-RU"/>
        </w:rPr>
        <w:t xml:space="preserve"> также сократит внутренние мощности примерно на 60%.</w:t>
      </w:r>
    </w:p>
    <w:p w:rsidR="00801C14" w:rsidRPr="00801C14" w:rsidRDefault="00801C14" w:rsidP="00801C14">
      <w:pPr>
        <w:pStyle w:val="a3"/>
        <w:ind w:left="2019" w:right="327"/>
        <w:rPr>
          <w:bCs/>
          <w:lang w:val="ru-RU"/>
        </w:rPr>
      </w:pPr>
      <w:r w:rsidRPr="00801C14">
        <w:rPr>
          <w:bCs/>
          <w:lang w:val="ru-RU"/>
        </w:rPr>
        <w:t xml:space="preserve">В прошлом месяце, когда вирус все еще в значительной степени воздействовал на Азиатско-Тихоокеанский регион, </w:t>
      </w:r>
      <w:r w:rsidRPr="00801C14">
        <w:rPr>
          <w:bCs/>
        </w:rPr>
        <w:t>Qantas</w:t>
      </w:r>
      <w:r w:rsidRPr="00801C14">
        <w:rPr>
          <w:bCs/>
          <w:lang w:val="ru-RU"/>
        </w:rPr>
        <w:t xml:space="preserve"> уже предупредил, что вспышка </w:t>
      </w:r>
      <w:proofErr w:type="spellStart"/>
      <w:r w:rsidRPr="00801C14">
        <w:rPr>
          <w:bCs/>
          <w:lang w:val="ru-RU"/>
        </w:rPr>
        <w:t>коронавируса</w:t>
      </w:r>
      <w:proofErr w:type="spellEnd"/>
      <w:r w:rsidRPr="00801C14">
        <w:rPr>
          <w:bCs/>
          <w:lang w:val="ru-RU"/>
        </w:rPr>
        <w:t xml:space="preserve"> может сократить его прибыль до 150 миллионов австралийских долларов (91,7 миллиона долларов США) во второй половине финансового года.</w:t>
      </w:r>
    </w:p>
    <w:p w:rsidR="00801C14" w:rsidRDefault="00801C14" w:rsidP="00801C14">
      <w:pPr>
        <w:pStyle w:val="a3"/>
        <w:ind w:left="2019" w:right="327"/>
        <w:rPr>
          <w:bCs/>
          <w:lang w:val="ru-RU"/>
        </w:rPr>
      </w:pPr>
      <w:r w:rsidRPr="00801C14">
        <w:rPr>
          <w:bCs/>
          <w:lang w:val="ru-RU"/>
        </w:rPr>
        <w:t>Резкое сокращение авиаперевозчика во вторник по сравнению с 23% -</w:t>
      </w:r>
      <w:proofErr w:type="spellStart"/>
      <w:r w:rsidRPr="00801C14">
        <w:rPr>
          <w:bCs/>
          <w:lang w:val="ru-RU"/>
        </w:rPr>
        <w:t>ным</w:t>
      </w:r>
      <w:proofErr w:type="spellEnd"/>
      <w:r w:rsidRPr="00801C14">
        <w:rPr>
          <w:bCs/>
          <w:lang w:val="ru-RU"/>
        </w:rPr>
        <w:t xml:space="preserve"> сокращением, которое было объявлено на прошлой неделе - </w:t>
      </w:r>
      <w:r w:rsidRPr="00801C14">
        <w:rPr>
          <w:bCs/>
        </w:rPr>
        <w:t>Qantas</w:t>
      </w:r>
      <w:r w:rsidRPr="00801C14">
        <w:rPr>
          <w:bCs/>
          <w:lang w:val="ru-RU"/>
        </w:rPr>
        <w:t xml:space="preserve"> сказал, что падение спроса и сокращение рейсов будут ощущаться по всему бизнесу. Перевозчик, на котором работают 30 000 человек, заявил, что он предоставит оплачиваемый и неоплачиваемый отпуск.</w:t>
      </w:r>
    </w:p>
    <w:p w:rsidR="001C2E38" w:rsidRDefault="001C2E38" w:rsidP="00801C14">
      <w:pPr>
        <w:pStyle w:val="a3"/>
        <w:ind w:left="2019" w:right="327"/>
        <w:rPr>
          <w:bCs/>
          <w:lang w:val="ru-RU"/>
        </w:rPr>
      </w:pPr>
    </w:p>
    <w:p w:rsidR="001C2E38" w:rsidRPr="001C2E38" w:rsidRDefault="001C2E38" w:rsidP="001C2E38">
      <w:pPr>
        <w:pStyle w:val="a3"/>
        <w:ind w:left="2019" w:right="327"/>
        <w:rPr>
          <w:b/>
          <w:bCs/>
          <w:lang w:val="ru-RU"/>
        </w:rPr>
      </w:pPr>
      <w:r w:rsidRPr="001C2E38">
        <w:rPr>
          <w:b/>
          <w:bCs/>
          <w:lang w:val="ru-RU"/>
        </w:rPr>
        <w:t>АЗИЯ</w:t>
      </w:r>
    </w:p>
    <w:p w:rsidR="001C2E38" w:rsidRPr="001C2E38" w:rsidRDefault="001C2E38" w:rsidP="001C2E38">
      <w:pPr>
        <w:pStyle w:val="a3"/>
        <w:ind w:left="2019" w:right="327"/>
        <w:rPr>
          <w:bCs/>
          <w:lang w:val="ru-RU"/>
        </w:rPr>
      </w:pPr>
      <w:r w:rsidRPr="001C2E38">
        <w:rPr>
          <w:bCs/>
          <w:lang w:val="ru-RU"/>
        </w:rPr>
        <w:t>В связи с несколькими случаями заражения вирусом города, Гонконг потребует, чтобы все прибывающие путешественники из-за рубежа находились на карантине в течение 14 дней дома.</w:t>
      </w:r>
    </w:p>
    <w:p w:rsidR="001C2E38" w:rsidRPr="001C2E38" w:rsidRDefault="00B008F1" w:rsidP="001C2E38">
      <w:pPr>
        <w:pStyle w:val="a3"/>
        <w:ind w:left="2019" w:right="327"/>
        <w:rPr>
          <w:bCs/>
          <w:lang w:val="ru-RU"/>
        </w:rPr>
      </w:pPr>
      <w:r>
        <w:rPr>
          <w:bCs/>
          <w:noProof/>
          <w:lang w:val="ru-RU" w:eastAsia="ru-RU" w:bidi="ar-SA"/>
        </w:rPr>
        <w:lastRenderedPageBreak/>
        <w:pict>
          <v:group id="_x0000_s1107" style="position:absolute;left:0;text-align:left;margin-left:10.1pt;margin-top:1.5pt;width:81.1pt;height:467.05pt;z-index:251704320" coordorigin="720,2043" coordsize="1622,3399">
            <v:group id="_x0000_s1108" style="position:absolute;left:732;top:2980;width:1610;height:2462;mso-position-horizontal-relative:page" coordorigin="720,874" coordsize="1556,343">
              <v:rect id="_x0000_s1109" style="position:absolute;left:720;top:874;width:1556;height:343" fillcolor="#dcdcdc" stroked="f"/>
              <v:shape id="_x0000_s1110" type="#_x0000_t75" style="position:absolute;left:729;top:903;width:1536;height:3">
                <v:imagedata r:id="rId9" o:title=""/>
              </v:shape>
            </v:group>
            <v:group id="_x0000_s1111" style="position:absolute;left:720;top:2398;width:1622;height:1112;mso-position-horizontal-relative:page" coordorigin="725,25" coordsize="1546,701">
              <v:shape id="_x0000_s1112" type="#_x0000_t75" style="position:absolute;left:724;top:24;width:1546;height:701">
                <v:imagedata r:id="rId11" o:title=""/>
              </v:shape>
              <v:shape id="_x0000_s1113" type="#_x0000_t202" style="position:absolute;left:724;top:24;width:1546;height:701" filled="f" stroked="f">
                <v:textbox style="mso-next-textbox:#_x0000_s1113" inset="0,0,0,0">
                  <w:txbxContent>
                    <w:p w:rsidR="000528BB" w:rsidRPr="00BE132D" w:rsidRDefault="000528BB" w:rsidP="00332D00">
                      <w:pPr>
                        <w:jc w:val="center"/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</w:pP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ОГРАНИЧЕНИЯ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/</w:t>
                      </w:r>
                    </w:p>
                    <w:p w:rsidR="000528BB" w:rsidRPr="00BE132D" w:rsidRDefault="000528BB" w:rsidP="00332D00">
                      <w:pPr>
                        <w:jc w:val="center"/>
                        <w:rPr>
                          <w:rFonts w:ascii="Calibri Light"/>
                          <w:b/>
                          <w:sz w:val="20"/>
                          <w:lang w:val="ru-RU"/>
                        </w:rPr>
                      </w:pP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ЗАПРЕТЫ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 xml:space="preserve"> (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МЕРЫ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v:group>
            <v:rect id="_x0000_s1114" style="position:absolute;left:754;top:2043;width:1588;height:355;mso-position-horizontal-relative:page" fillcolor="#1f4e79" stroked="f"/>
          </v:group>
        </w:pict>
      </w:r>
      <w:r w:rsidR="001C2E38" w:rsidRPr="001C2E38">
        <w:rPr>
          <w:bCs/>
          <w:lang w:val="ru-RU"/>
        </w:rPr>
        <w:t>Между тем, страны Юго-Восточной Азии вводят далеко идущие ограничения по мере роста числа случаев в регионе. Малайзия введет общенациональный порядок контроля за передвижением, запретив гражданам выезжать за границу, запретив любые религиозные, спортивные, социальные и культурные мероприятия, в то время как иностранным туристам и посетителям будет запрещен въе</w:t>
      </w:r>
      <w:proofErr w:type="gramStart"/>
      <w:r w:rsidR="001C2E38" w:rsidRPr="001C2E38">
        <w:rPr>
          <w:bCs/>
          <w:lang w:val="ru-RU"/>
        </w:rPr>
        <w:t>зд в стр</w:t>
      </w:r>
      <w:proofErr w:type="gramEnd"/>
      <w:r w:rsidR="001C2E38" w:rsidRPr="001C2E38">
        <w:rPr>
          <w:bCs/>
          <w:lang w:val="ru-RU"/>
        </w:rPr>
        <w:t>ану.</w:t>
      </w:r>
    </w:p>
    <w:p w:rsidR="001C2E38" w:rsidRDefault="001C2E38" w:rsidP="001C2E38">
      <w:pPr>
        <w:pStyle w:val="a3"/>
        <w:ind w:left="2019" w:right="327"/>
        <w:rPr>
          <w:bCs/>
          <w:lang w:val="ru-RU"/>
        </w:rPr>
      </w:pPr>
      <w:r w:rsidRPr="001C2E38">
        <w:rPr>
          <w:bCs/>
          <w:lang w:val="ru-RU"/>
        </w:rPr>
        <w:t>В понедельник Филиппины закрыли половину страны, закрыв общественный транспорт и офисы, и людям сказали оставаться дома.</w:t>
      </w:r>
    </w:p>
    <w:p w:rsidR="00BE2F26" w:rsidRDefault="00BE2F26" w:rsidP="001C2E38">
      <w:pPr>
        <w:pStyle w:val="a3"/>
        <w:ind w:left="2019" w:right="327"/>
        <w:rPr>
          <w:bCs/>
          <w:lang w:val="ru-RU"/>
        </w:rPr>
      </w:pPr>
    </w:p>
    <w:p w:rsidR="00BE2F26" w:rsidRPr="00BE2F26" w:rsidRDefault="00BE2F26" w:rsidP="00BE2F26">
      <w:pPr>
        <w:pStyle w:val="a3"/>
        <w:ind w:left="2019" w:right="327"/>
        <w:rPr>
          <w:b/>
          <w:bCs/>
          <w:lang w:val="ru-RU"/>
        </w:rPr>
      </w:pPr>
      <w:r w:rsidRPr="00BE2F26">
        <w:rPr>
          <w:b/>
          <w:bCs/>
          <w:lang w:val="ru-RU"/>
        </w:rPr>
        <w:t>ЕВРОПА</w:t>
      </w:r>
    </w:p>
    <w:p w:rsidR="00BE2F26" w:rsidRPr="00BE2F26" w:rsidRDefault="00BE2F26" w:rsidP="00BE2F26">
      <w:pPr>
        <w:pStyle w:val="a3"/>
        <w:ind w:left="2019" w:right="327"/>
        <w:rPr>
          <w:bCs/>
          <w:lang w:val="ru-RU"/>
        </w:rPr>
      </w:pPr>
      <w:r w:rsidRPr="00BE2F26">
        <w:rPr>
          <w:bCs/>
          <w:lang w:val="ru-RU"/>
        </w:rPr>
        <w:t>Европейская комиссия введет временные ограничения на несущественные поездки в ЕС.</w:t>
      </w:r>
    </w:p>
    <w:p w:rsidR="00BE2F26" w:rsidRPr="00BE2F26" w:rsidRDefault="00BE2F26" w:rsidP="00BE2F26">
      <w:pPr>
        <w:pStyle w:val="a3"/>
        <w:ind w:left="2019" w:right="327"/>
        <w:rPr>
          <w:bCs/>
          <w:lang w:val="ru-RU"/>
        </w:rPr>
      </w:pPr>
      <w:r w:rsidRPr="00BE2F26">
        <w:rPr>
          <w:bCs/>
          <w:lang w:val="ru-RU"/>
        </w:rPr>
        <w:t>Германия, Испания, Франция, Россия и Венгрия закрыли или закроют свои сухопутные границы, в то время как приблизительно 47 миллионам испанцев было запрещено покидать свои дома.</w:t>
      </w:r>
    </w:p>
    <w:p w:rsidR="00BE2F26" w:rsidRDefault="00BE2F26" w:rsidP="00BE2F26">
      <w:pPr>
        <w:pStyle w:val="a3"/>
        <w:ind w:left="2019" w:right="327"/>
        <w:rPr>
          <w:bCs/>
          <w:lang w:val="ru-RU"/>
        </w:rPr>
      </w:pPr>
      <w:r w:rsidRPr="00BE2F26">
        <w:rPr>
          <w:bCs/>
          <w:lang w:val="ru-RU"/>
        </w:rPr>
        <w:t>Ограничения на общественную жизнь были введены в таких странах, как Франция и Германия. Великобритания призвала людей прекратить все ненужные контакты с другими и прекратить все ненужные поездки.</w:t>
      </w:r>
    </w:p>
    <w:p w:rsidR="001F1DF0" w:rsidRDefault="001F1DF0" w:rsidP="00BE2F26">
      <w:pPr>
        <w:pStyle w:val="a3"/>
        <w:ind w:left="2019" w:right="327"/>
        <w:rPr>
          <w:bCs/>
          <w:lang w:val="ru-RU"/>
        </w:rPr>
      </w:pPr>
    </w:p>
    <w:p w:rsidR="001F1DF0" w:rsidRPr="001F1DF0" w:rsidRDefault="001F1DF0" w:rsidP="00BE2F26">
      <w:pPr>
        <w:pStyle w:val="a3"/>
        <w:ind w:left="2019" w:right="327"/>
        <w:rPr>
          <w:b/>
          <w:bCs/>
          <w:lang w:val="ru-RU"/>
        </w:rPr>
      </w:pPr>
      <w:r w:rsidRPr="001F1DF0">
        <w:rPr>
          <w:b/>
          <w:bCs/>
          <w:lang w:val="ru-RU"/>
        </w:rPr>
        <w:t>ИНДИЯ ЗАПРЕТИТ ПУТЕШЕСТВЕННИКАМ ИЗ ЕВРОСОЮЗА, ВЕЛИКОБРИТАНИИ И ТУРЦИИ</w:t>
      </w:r>
    </w:p>
    <w:p w:rsidR="001F1DF0" w:rsidRDefault="00B008F1" w:rsidP="00BE2F26">
      <w:pPr>
        <w:pStyle w:val="a3"/>
        <w:ind w:left="2019" w:right="327"/>
        <w:rPr>
          <w:bCs/>
          <w:lang w:val="ru-RU"/>
        </w:rPr>
      </w:pPr>
      <w:hyperlink r:id="rId15" w:history="1">
        <w:r w:rsidR="001F1DF0" w:rsidRPr="005156FE">
          <w:rPr>
            <w:rStyle w:val="a9"/>
            <w:bCs/>
            <w:lang w:val="ru-RU"/>
          </w:rPr>
          <w:t>https://edition.cnn.com/world/live-news/coronavirus-outbreak-03-17-20-intl-hnk/h_ff48f6cca4a72185996d0c9675b6e0bb</w:t>
        </w:r>
      </w:hyperlink>
      <w:r w:rsidR="001F1DF0">
        <w:rPr>
          <w:bCs/>
          <w:lang w:val="ru-RU"/>
        </w:rPr>
        <w:t xml:space="preserve"> </w:t>
      </w:r>
    </w:p>
    <w:p w:rsidR="001F1DF0" w:rsidRDefault="001F1DF0" w:rsidP="001F1DF0">
      <w:pPr>
        <w:pStyle w:val="a3"/>
        <w:ind w:left="2019" w:right="327"/>
        <w:rPr>
          <w:bCs/>
          <w:lang w:val="ru-RU"/>
        </w:rPr>
      </w:pPr>
    </w:p>
    <w:p w:rsidR="001F1DF0" w:rsidRPr="001F1DF0" w:rsidRDefault="001F1DF0" w:rsidP="001F1DF0">
      <w:pPr>
        <w:pStyle w:val="a3"/>
        <w:ind w:left="2019" w:right="327"/>
        <w:rPr>
          <w:bCs/>
          <w:lang w:val="ru-RU"/>
        </w:rPr>
      </w:pPr>
      <w:r w:rsidRPr="001F1DF0">
        <w:rPr>
          <w:bCs/>
          <w:lang w:val="ru-RU"/>
        </w:rPr>
        <w:t>Индия запрещает всем путешественникам из Европейского Союза, Исландии, Лихтенштейна, Норвегии, Швейцарии, Турции и Соединенного Королевства с полуночи среды по местному времени, сообщает Министерство здравоохранения и социального обеспечения Индии.</w:t>
      </w:r>
    </w:p>
    <w:p w:rsidR="001F1DF0" w:rsidRPr="001F1DF0" w:rsidRDefault="001F1DF0" w:rsidP="001F1DF0">
      <w:pPr>
        <w:pStyle w:val="a3"/>
        <w:ind w:left="2019" w:right="327"/>
        <w:rPr>
          <w:bCs/>
          <w:lang w:val="ru-RU"/>
        </w:rPr>
      </w:pPr>
      <w:r w:rsidRPr="001F1DF0">
        <w:rPr>
          <w:bCs/>
          <w:lang w:val="ru-RU"/>
        </w:rPr>
        <w:t>Авиакомпаниям будет запрещено высадить пассажиров из этих стран, включая граждан Индии, в первом порту отправления.</w:t>
      </w:r>
    </w:p>
    <w:p w:rsidR="001F1DF0" w:rsidRPr="001F1DF0" w:rsidRDefault="001F1DF0" w:rsidP="001F1DF0">
      <w:pPr>
        <w:pStyle w:val="a3"/>
        <w:ind w:left="2019" w:right="327"/>
        <w:rPr>
          <w:bCs/>
          <w:lang w:val="ru-RU"/>
        </w:rPr>
      </w:pPr>
      <w:r w:rsidRPr="001F1DF0">
        <w:rPr>
          <w:bCs/>
          <w:lang w:val="ru-RU"/>
        </w:rPr>
        <w:t>Пассажиры из этих стран, возвращающиеся в Индию до вступления запрета в силу, будут немедленно помещены в карантин на 14 дней.</w:t>
      </w:r>
    </w:p>
    <w:p w:rsidR="001F1DF0" w:rsidRPr="001F1DF0" w:rsidRDefault="001F1DF0" w:rsidP="001F1DF0">
      <w:pPr>
        <w:pStyle w:val="a3"/>
        <w:ind w:left="2019" w:right="327"/>
        <w:rPr>
          <w:bCs/>
          <w:lang w:val="ru-RU"/>
        </w:rPr>
      </w:pPr>
      <w:r w:rsidRPr="001F1DF0">
        <w:rPr>
          <w:bCs/>
          <w:lang w:val="ru-RU"/>
        </w:rPr>
        <w:t>Страна также расширила свои обязательные карантинные меры на 14 дней для всех пассажиров, следующих транзитом или через Объединенные Арабские Эмираты, Катар, Оман и Кувейт со среды.</w:t>
      </w:r>
    </w:p>
    <w:p w:rsidR="001F1DF0" w:rsidRPr="001F1DF0" w:rsidRDefault="001F1DF0" w:rsidP="001F1DF0">
      <w:pPr>
        <w:pStyle w:val="a3"/>
        <w:ind w:left="2019" w:right="327"/>
        <w:rPr>
          <w:bCs/>
          <w:lang w:val="ru-RU"/>
        </w:rPr>
      </w:pPr>
      <w:r w:rsidRPr="001F1DF0">
        <w:rPr>
          <w:bCs/>
          <w:lang w:val="ru-RU"/>
        </w:rPr>
        <w:t>Меры будут действовать до 31 марта и будут пересмотрены впоследствии.</w:t>
      </w:r>
    </w:p>
    <w:p w:rsidR="001F1DF0" w:rsidRDefault="001F1DF0" w:rsidP="001F1DF0">
      <w:pPr>
        <w:pStyle w:val="a3"/>
        <w:ind w:left="2019" w:right="327"/>
        <w:rPr>
          <w:bCs/>
          <w:lang w:val="ru-RU"/>
        </w:rPr>
      </w:pPr>
      <w:r w:rsidRPr="001F1DF0">
        <w:rPr>
          <w:bCs/>
          <w:lang w:val="ru-RU"/>
        </w:rPr>
        <w:t xml:space="preserve">Число подтвержденных случаев </w:t>
      </w:r>
      <w:proofErr w:type="spellStart"/>
      <w:r w:rsidRPr="001F1DF0">
        <w:rPr>
          <w:bCs/>
          <w:lang w:val="ru-RU"/>
        </w:rPr>
        <w:t>коронавируса</w:t>
      </w:r>
      <w:proofErr w:type="spellEnd"/>
      <w:r w:rsidRPr="001F1DF0">
        <w:rPr>
          <w:bCs/>
          <w:lang w:val="ru-RU"/>
        </w:rPr>
        <w:t xml:space="preserve"> в Индии составляет 114, включая две смерти.</w:t>
      </w:r>
    </w:p>
    <w:p w:rsidR="001F1DF0" w:rsidRDefault="001F1DF0" w:rsidP="00BE2F26">
      <w:pPr>
        <w:pStyle w:val="a3"/>
        <w:ind w:left="2019" w:right="327"/>
        <w:rPr>
          <w:bCs/>
          <w:lang w:val="ru-RU"/>
        </w:rPr>
      </w:pPr>
    </w:p>
    <w:p w:rsidR="001F1DF0" w:rsidRDefault="00B008F1" w:rsidP="00BE2F26">
      <w:pPr>
        <w:pStyle w:val="a3"/>
        <w:ind w:left="2019" w:right="327"/>
        <w:rPr>
          <w:bCs/>
          <w:lang w:val="ru-RU"/>
        </w:rPr>
      </w:pPr>
      <w:r w:rsidRPr="00B008F1">
        <w:rPr>
          <w:noProof/>
          <w:lang w:val="ru-RU" w:eastAsia="ru-RU" w:bidi="ar-SA"/>
        </w:rPr>
        <w:pict>
          <v:group id="_x0000_s1098" style="position:absolute;left:0;text-align:left;margin-left:4.45pt;margin-top:9.65pt;width:84.2pt;height:147.9pt;z-index:251702272" coordorigin="760,9676" coordsize="1684,2958">
            <v:rect id="_x0000_s1047" style="position:absolute;left:760;top:9676;width:1684;height:237" o:regroupid="4" fillcolor="#1f4e79" stroked="f"/>
            <v:shape id="_x0000_s1042" type="#_x0000_t202" style="position:absolute;left:760;top:9913;width:1684;height:606" o:regroupid="4" filled="f" stroked="f">
              <v:textbox style="mso-next-textbox:#_x0000_s1042" inset="0,0,0,0">
                <w:txbxContent>
                  <w:p w:rsidR="000528BB" w:rsidRPr="00BE132D" w:rsidRDefault="000528BB" w:rsidP="00BE132D">
                    <w:pPr>
                      <w:tabs>
                        <w:tab w:val="left" w:pos="1553"/>
                      </w:tabs>
                      <w:ind w:right="-7" w:firstLine="1"/>
                      <w:jc w:val="center"/>
                      <w:rPr>
                        <w:rFonts w:ascii="Calibri Light"/>
                        <w:b/>
                        <w:sz w:val="18"/>
                        <w:lang w:val="ru-RU"/>
                      </w:rPr>
                    </w:pPr>
                    <w:r w:rsidRPr="00BE132D">
                      <w:rPr>
                        <w:rFonts w:ascii="Calibri Light"/>
                        <w:b/>
                        <w:sz w:val="18"/>
                        <w:lang w:val="ru-RU"/>
                      </w:rPr>
                      <w:t>ВСЕМИРНАЯ</w:t>
                    </w:r>
                    <w:r w:rsidRPr="00BE132D">
                      <w:rPr>
                        <w:rFonts w:ascii="Calibri Light"/>
                        <w:b/>
                        <w:sz w:val="18"/>
                        <w:lang w:val="ru-RU"/>
                      </w:rPr>
                      <w:t xml:space="preserve"> </w:t>
                    </w:r>
                    <w:r w:rsidRPr="00BE132D">
                      <w:rPr>
                        <w:rFonts w:ascii="Calibri Light"/>
                        <w:b/>
                        <w:sz w:val="18"/>
                        <w:lang w:val="ru-RU"/>
                      </w:rPr>
                      <w:t>ОРГАНИЗАЦИЯ</w:t>
                    </w:r>
                    <w:r w:rsidRPr="00BE132D">
                      <w:rPr>
                        <w:rFonts w:ascii="Calibri Light"/>
                        <w:b/>
                        <w:sz w:val="18"/>
                        <w:lang w:val="ru-RU"/>
                      </w:rPr>
                      <w:t xml:space="preserve"> </w:t>
                    </w:r>
                    <w:r w:rsidRPr="00BE132D">
                      <w:rPr>
                        <w:rFonts w:ascii="Calibri Light"/>
                        <w:b/>
                        <w:sz w:val="18"/>
                        <w:lang w:val="ru-RU"/>
                      </w:rPr>
                      <w:t>ЗДРАВООХРАНЕНИЯ</w:t>
                    </w:r>
                  </w:p>
                </w:txbxContent>
              </v:textbox>
            </v:shape>
            <v:rect id="_x0000_s1096" style="position:absolute;left:760;top:10668;width:1684;height:1966" fillcolor="#dcdcdc" stroked="f"/>
          </v:group>
        </w:pict>
      </w:r>
    </w:p>
    <w:p w:rsidR="001F1DF0" w:rsidRDefault="00F01EB2" w:rsidP="00BE2F26">
      <w:pPr>
        <w:pStyle w:val="a3"/>
        <w:ind w:left="2019" w:right="327"/>
        <w:rPr>
          <w:bCs/>
          <w:lang w:val="ru-RU"/>
        </w:rPr>
      </w:pPr>
      <w:r>
        <w:rPr>
          <w:bCs/>
          <w:lang w:val="ru-RU"/>
        </w:rPr>
        <w:t xml:space="preserve">ВОЗ совместно с Фондом ООН и партнерами организовали первый в своем роде Фонд солидарности в борьбе с </w:t>
      </w:r>
      <w:proofErr w:type="spellStart"/>
      <w:r>
        <w:rPr>
          <w:bCs/>
          <w:lang w:val="ru-RU"/>
        </w:rPr>
        <w:t>коронавирусом</w:t>
      </w:r>
      <w:proofErr w:type="spellEnd"/>
    </w:p>
    <w:p w:rsidR="00F01EB2" w:rsidRPr="00F01EB2" w:rsidRDefault="00F01EB2" w:rsidP="00F01EB2">
      <w:pPr>
        <w:pStyle w:val="a3"/>
        <w:ind w:left="2019" w:right="327"/>
        <w:rPr>
          <w:bCs/>
          <w:lang w:val="ru-RU"/>
        </w:rPr>
      </w:pPr>
      <w:r w:rsidRPr="00F01EB2">
        <w:rPr>
          <w:bCs/>
          <w:lang w:val="ru-RU"/>
        </w:rPr>
        <w:t xml:space="preserve">Фонд «Солидарная реакция» на новое заболевание </w:t>
      </w:r>
      <w:proofErr w:type="spellStart"/>
      <w:r w:rsidRPr="00F01EB2">
        <w:rPr>
          <w:bCs/>
          <w:lang w:val="ru-RU"/>
        </w:rPr>
        <w:t>коронавирусом</w:t>
      </w:r>
      <w:proofErr w:type="spellEnd"/>
      <w:r w:rsidRPr="00F01EB2">
        <w:rPr>
          <w:bCs/>
          <w:lang w:val="ru-RU"/>
        </w:rPr>
        <w:t xml:space="preserve"> (COVID-19) соберет средства у широкого круга доноров для поддержки работы Всемирной организации здравоохранения (ВОЗ) и партнеров, чтобы помочь странам отреагировать на пандемию COVID-19. Этот фонд, первый в своем роде, позволяет частным лицам, корпорациям и учреждениям в любой точке мира объединиться для непосредственного участия в глобальных усилиях по реагированию, и был создан Фондом Организации Объединенных Наций и Швейцарским фондом благотворительности вместе с кем.</w:t>
      </w:r>
    </w:p>
    <w:p w:rsidR="00F01EB2" w:rsidRDefault="00F01EB2" w:rsidP="00F01EB2">
      <w:pPr>
        <w:pStyle w:val="a3"/>
        <w:ind w:left="2019" w:right="327"/>
        <w:rPr>
          <w:bCs/>
          <w:lang w:val="ru-RU"/>
        </w:rPr>
      </w:pPr>
      <w:r w:rsidRPr="00F01EB2">
        <w:rPr>
          <w:bCs/>
          <w:lang w:val="ru-RU"/>
        </w:rPr>
        <w:t xml:space="preserve">Фонд запускается с уже существующей поддержкой, в том числе со стороны </w:t>
      </w:r>
      <w:proofErr w:type="spellStart"/>
      <w:r w:rsidRPr="00F01EB2">
        <w:rPr>
          <w:bCs/>
          <w:lang w:val="ru-RU"/>
        </w:rPr>
        <w:t>Facebook</w:t>
      </w:r>
      <w:proofErr w:type="spellEnd"/>
      <w:r w:rsidRPr="00F01EB2">
        <w:rPr>
          <w:bCs/>
          <w:lang w:val="ru-RU"/>
        </w:rPr>
        <w:t xml:space="preserve"> и </w:t>
      </w:r>
      <w:proofErr w:type="spellStart"/>
      <w:r w:rsidRPr="00F01EB2">
        <w:rPr>
          <w:bCs/>
          <w:lang w:val="ru-RU"/>
        </w:rPr>
        <w:t>Google</w:t>
      </w:r>
      <w:proofErr w:type="spellEnd"/>
      <w:r w:rsidRPr="00F01EB2">
        <w:rPr>
          <w:bCs/>
          <w:lang w:val="ru-RU"/>
        </w:rPr>
        <w:t xml:space="preserve">, которые установили схему сопоставления для средств, собранных через их </w:t>
      </w:r>
      <w:r w:rsidRPr="00F01EB2">
        <w:rPr>
          <w:bCs/>
          <w:lang w:val="ru-RU"/>
        </w:rPr>
        <w:lastRenderedPageBreak/>
        <w:t xml:space="preserve">платформы, в то время как отдельные доноры также поддерживают фонд через </w:t>
      </w:r>
      <w:hyperlink r:id="rId16" w:history="1">
        <w:r w:rsidRPr="005156FE">
          <w:rPr>
            <w:rStyle w:val="a9"/>
            <w:bCs/>
            <w:lang w:val="ru-RU"/>
          </w:rPr>
          <w:t>www.COVID19ResponseFund.org</w:t>
        </w:r>
      </w:hyperlink>
      <w:r w:rsidRPr="00F01EB2">
        <w:rPr>
          <w:bCs/>
          <w:lang w:val="ru-RU"/>
        </w:rPr>
        <w:t>.</w:t>
      </w:r>
    </w:p>
    <w:p w:rsidR="001711E9" w:rsidRDefault="00F01EB2" w:rsidP="00F01EB2">
      <w:pPr>
        <w:pStyle w:val="a3"/>
        <w:ind w:left="2019" w:right="327"/>
        <w:rPr>
          <w:lang w:val="ru-RU"/>
        </w:rPr>
      </w:pPr>
      <w:r w:rsidRPr="00F01EB2">
        <w:rPr>
          <w:bCs/>
          <w:lang w:val="ru-RU"/>
        </w:rPr>
        <w:t xml:space="preserve">Фонд реагирования солидарности COVID-19 размещается двумя фондами - Фондом ООН (зарегистрированным в США) и Швейцарским фондом благотворительности (зарегистрированным в Швейцарии). Оба фонда установили отношения </w:t>
      </w:r>
      <w:proofErr w:type="gramStart"/>
      <w:r w:rsidRPr="00F01EB2">
        <w:rPr>
          <w:bCs/>
          <w:lang w:val="ru-RU"/>
        </w:rPr>
        <w:t>со</w:t>
      </w:r>
      <w:proofErr w:type="gramEnd"/>
      <w:r w:rsidRPr="00F01EB2">
        <w:rPr>
          <w:bCs/>
          <w:lang w:val="ru-RU"/>
        </w:rPr>
        <w:t xml:space="preserve"> Всемирной организацией здравоохранения, что позволяет эффективно переводить финансовые ресурсы, чтобы обеспечить возможность реагирования на COVID-19.</w:t>
      </w:r>
      <w:r w:rsidR="00B008F1">
        <w:rPr>
          <w:noProof/>
          <w:lang w:val="ru-RU" w:eastAsia="ru-RU" w:bidi="ar-SA"/>
        </w:rPr>
        <w:pict>
          <v:shape id="_x0000_s1045" type="#_x0000_t75" style="position:absolute;left:0;text-align:left;margin-left:8.1pt;margin-top:6.6pt;width:83.1pt;height:90.05pt;z-index:251696128;mso-position-horizontal-relative:text;mso-position-vertical-relative:text" o:regroupid="4">
            <v:imagedata r:id="rId17" o:title=""/>
          </v:shape>
        </w:pict>
      </w:r>
    </w:p>
    <w:p w:rsidR="00E03149" w:rsidRPr="001F1DF0" w:rsidRDefault="00E03149">
      <w:pPr>
        <w:pStyle w:val="a3"/>
        <w:spacing w:before="12"/>
        <w:rPr>
          <w:sz w:val="21"/>
          <w:lang w:val="ru-RU"/>
        </w:rPr>
      </w:pPr>
    </w:p>
    <w:p w:rsidR="00BE132D" w:rsidRPr="001711E9" w:rsidRDefault="00B008F1">
      <w:pPr>
        <w:pStyle w:val="a3"/>
        <w:rPr>
          <w:sz w:val="17"/>
          <w:lang w:val="ru-RU"/>
        </w:rPr>
      </w:pPr>
      <w:r w:rsidRPr="00B008F1">
        <w:rPr>
          <w:noProof/>
          <w:lang w:val="ru-RU" w:eastAsia="ru-RU" w:bidi="ar-SA"/>
        </w:rPr>
        <w:pict>
          <v:group id="_x0000_s1097" style="position:absolute;margin-left:14.4pt;margin-top:6.4pt;width:87.1pt;height:533.1pt;z-index:251695104" coordorigin="724,12297" coordsize="1742,2655">
            <v:rect id="_x0000_s1040" style="position:absolute;left:744;top:12297;width:1722;height:174;mso-position-horizontal-relative:page" fillcolor="#1f4e79" stroked="f"/>
            <v:group id="_x0000_s1037" style="position:absolute;left:744;top:12471;width:1649;height:515;mso-position-horizontal-relative:page" coordorigin="749,320" coordsize="1546,300">
              <v:shape id="_x0000_s1039" type="#_x0000_t75" style="position:absolute;left:748;top:319;width:1546;height:300">
                <v:imagedata r:id="rId18" o:title=""/>
              </v:shape>
              <v:shape id="_x0000_s1038" type="#_x0000_t202" style="position:absolute;left:748;top:319;width:1546;height:300" filled="f" stroked="f">
                <v:textbox style="mso-next-textbox:#_x0000_s1038" inset="0,0,0,0">
                  <w:txbxContent>
                    <w:p w:rsidR="000528BB" w:rsidRPr="00BE132D" w:rsidRDefault="000528BB" w:rsidP="00BE132D">
                      <w:pPr>
                        <w:spacing w:before="30"/>
                        <w:jc w:val="center"/>
                        <w:rPr>
                          <w:rFonts w:ascii="Calibri Light"/>
                          <w:b/>
                          <w:sz w:val="20"/>
                          <w:lang w:val="ru-RU"/>
                        </w:rPr>
                      </w:pP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НАУЧНЫЕ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 xml:space="preserve"> </w:t>
                      </w:r>
                      <w:r w:rsidRPr="00BE132D">
                        <w:rPr>
                          <w:rFonts w:ascii="Calibri Light"/>
                          <w:b/>
                          <w:color w:val="1F4E79"/>
                          <w:sz w:val="20"/>
                          <w:lang w:val="ru-RU"/>
                        </w:rPr>
                        <w:t>ПУБЛИКАЦИИ</w:t>
                      </w:r>
                    </w:p>
                  </w:txbxContent>
                </v:textbox>
              </v:shape>
            </v:group>
            <v:rect id="_x0000_s1046" style="position:absolute;left:724;top:12986;width:1684;height:1966" o:regroupid="4" fillcolor="#dcdcdc" stroked="f"/>
          </v:group>
        </w:pict>
      </w:r>
    </w:p>
    <w:p w:rsidR="00DF219C" w:rsidRPr="004D5B7C" w:rsidRDefault="004D5B7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proofErr w:type="gramStart"/>
      <w:r w:rsidRPr="004D5B7C">
        <w:rPr>
          <w:rFonts w:asciiTheme="minorHAnsi" w:hAnsiTheme="minorHAnsi" w:cstheme="minorHAnsi"/>
          <w:b/>
        </w:rPr>
        <w:t>COVID</w:t>
      </w:r>
      <w:r w:rsidRPr="004D5B7C">
        <w:rPr>
          <w:rFonts w:asciiTheme="minorHAnsi" w:hAnsiTheme="minorHAnsi" w:cstheme="minorHAnsi"/>
          <w:b/>
          <w:lang w:val="ru-RU"/>
        </w:rPr>
        <w:t>-19 В ИТАЛИИ, ЧТО ДАЛЬШЕ?</w:t>
      </w:r>
      <w:proofErr w:type="gramEnd"/>
    </w:p>
    <w:p w:rsidR="00DF219C" w:rsidRPr="004D5B7C" w:rsidRDefault="00B008F1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hyperlink r:id="rId19" w:history="1">
        <w:r w:rsidR="00DF219C" w:rsidRPr="004D5B7C">
          <w:rPr>
            <w:rStyle w:val="a9"/>
            <w:rFonts w:asciiTheme="minorHAnsi" w:hAnsiTheme="minorHAnsi" w:cstheme="minorHAnsi"/>
          </w:rPr>
          <w:t>https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://</w:t>
        </w:r>
        <w:r w:rsidR="00DF219C" w:rsidRPr="004D5B7C">
          <w:rPr>
            <w:rStyle w:val="a9"/>
            <w:rFonts w:asciiTheme="minorHAnsi" w:hAnsiTheme="minorHAnsi" w:cstheme="minorHAnsi"/>
          </w:rPr>
          <w:t>www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thelancet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r w:rsidR="00DF219C" w:rsidRPr="004D5B7C">
          <w:rPr>
            <w:rStyle w:val="a9"/>
            <w:rFonts w:asciiTheme="minorHAnsi" w:hAnsiTheme="minorHAnsi" w:cstheme="minorHAnsi"/>
          </w:rPr>
          <w:t>com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journals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lancet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article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PIIS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0140-6736(20)30627-9/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fulltext</w:t>
        </w:r>
        <w:proofErr w:type="spellEnd"/>
      </w:hyperlink>
    </w:p>
    <w:p w:rsidR="004D5B7C" w:rsidRPr="004D5B7C" w:rsidRDefault="004D5B7C" w:rsidP="004D5B7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>13 марта 2020 года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Глобальная реакция на подготовку систем здравоохранения во всем мире является обязательной. Хотя меры по сдерживанию в Китае сократили количество новых случаев более чем на 90%, это сокращение не наблюдается в других местах, и Италия особенно пострадала. В настоящее время существует серьезная обеспокоенность по поводу способности итальянской национальной системы здравоохранения эффективно реагировать на потребности пациентов, которые инфицированы и нуждаются в интенсивной терапии пневмонии </w:t>
      </w:r>
      <w:r w:rsidRPr="004D5B7C">
        <w:rPr>
          <w:rFonts w:asciiTheme="minorHAnsi" w:hAnsiTheme="minorHAnsi" w:cstheme="minorHAnsi"/>
        </w:rPr>
        <w:t>SARS</w:t>
      </w:r>
      <w:r w:rsidRPr="004D5B7C">
        <w:rPr>
          <w:rFonts w:asciiTheme="minorHAnsi" w:hAnsiTheme="minorHAnsi" w:cstheme="minorHAnsi"/>
          <w:lang w:val="ru-RU"/>
        </w:rPr>
        <w:t>-</w:t>
      </w:r>
      <w:proofErr w:type="spellStart"/>
      <w:r w:rsidRPr="004D5B7C">
        <w:rPr>
          <w:rFonts w:asciiTheme="minorHAnsi" w:hAnsiTheme="minorHAnsi" w:cstheme="minorHAnsi"/>
        </w:rPr>
        <w:t>CoV</w:t>
      </w:r>
      <w:proofErr w:type="spellEnd"/>
      <w:r w:rsidRPr="004D5B7C">
        <w:rPr>
          <w:rFonts w:asciiTheme="minorHAnsi" w:hAnsiTheme="minorHAnsi" w:cstheme="minorHAnsi"/>
          <w:lang w:val="ru-RU"/>
        </w:rPr>
        <w:t>-2. Процент пациентов в отделениях интенсивной терапии, ежедневно регистрируемых в Италии в период с 1 марта по 11 марта 2020 г., постоянно составляет от 9% до 11% пациентов, которые активно инфицированы. Число пациентов, инфицированных с 21 февраля в Италии, близко соответствует экспоненциальной тенденции. Если эта тенденция сохранится в течение еще 1 недели, будет 30 000 инфицированных пациентов. Отделения интенсивной терапии будут тогда на максимальной мощности; к середине апреля 2020 года потребуется до 4000 больничных коек. Наш анализ может помочь политическим лидерам и органам здравоохранения выделить достаточно ресурсов, включая персонал, кровати и отделения интенсивной терапии, для управления ситуацией в ближайшие несколько дней и недель.</w:t>
      </w:r>
      <w:proofErr w:type="gramStart"/>
      <w:r w:rsidRPr="004D5B7C">
        <w:rPr>
          <w:rFonts w:asciiTheme="minorHAnsi" w:hAnsiTheme="minorHAnsi" w:cstheme="minorHAnsi"/>
          <w:lang w:val="ru-RU"/>
        </w:rPr>
        <w:t xml:space="preserve"> ,</w:t>
      </w:r>
      <w:proofErr w:type="gramEnd"/>
      <w:r w:rsidRPr="004D5B7C">
        <w:rPr>
          <w:rFonts w:asciiTheme="minorHAnsi" w:hAnsiTheme="minorHAnsi" w:cstheme="minorHAnsi"/>
          <w:lang w:val="ru-RU"/>
        </w:rPr>
        <w:t xml:space="preserve"> Если вспышка в Италии будет следовать той же тенденции, что и в провинции </w:t>
      </w:r>
      <w:proofErr w:type="spellStart"/>
      <w:r w:rsidRPr="004D5B7C">
        <w:rPr>
          <w:rFonts w:asciiTheme="minorHAnsi" w:hAnsiTheme="minorHAnsi" w:cstheme="minorHAnsi"/>
          <w:lang w:val="ru-RU"/>
        </w:rPr>
        <w:t>Хубэй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, Китай, число вновь инфицированных пациентов может начать уменьшаться в течение 3–4 дней, отклоняясь от экспоненциальной тенденции. Однако в настоящее время этого нельзя предсказать из-за различий между мерами социального </w:t>
      </w:r>
      <w:proofErr w:type="spellStart"/>
      <w:r w:rsidRPr="004D5B7C">
        <w:rPr>
          <w:rFonts w:asciiTheme="minorHAnsi" w:hAnsiTheme="minorHAnsi" w:cstheme="minorHAnsi"/>
          <w:lang w:val="ru-RU"/>
        </w:rPr>
        <w:t>дистанцирования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и способностью быстро строить специализированные объекты в Китае.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4D5B7C" w:rsidP="00DF219C">
      <w:pPr>
        <w:shd w:val="clear" w:color="auto" w:fill="FFFFFF"/>
        <w:ind w:left="2268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 xml:space="preserve">СЕКРЕТ КИТАЯ В БОРЬБЕ СО ВСПЫШКОЙ </w:t>
      </w:r>
      <w:r w:rsidRPr="004D5B7C">
        <w:rPr>
          <w:rFonts w:asciiTheme="minorHAnsi" w:hAnsiTheme="minorHAnsi" w:cstheme="minorHAnsi"/>
          <w:b/>
        </w:rPr>
        <w:t>COVID</w:t>
      </w:r>
      <w:r w:rsidRPr="004D5B7C">
        <w:rPr>
          <w:rFonts w:asciiTheme="minorHAnsi" w:hAnsiTheme="minorHAnsi" w:cstheme="minorHAnsi"/>
          <w:b/>
          <w:lang w:val="ru-RU"/>
        </w:rPr>
        <w:t>-19 ЗАКЛЮЧАЕТСЯ В ТОМ, ЧТО ЛЕКАРСТВЕННЫЕ СРЕДСТВА ТРАДИЦИОННОЙ КИТАЙСКОЙ МЕДИЦИНЫ ИСПОЛЬЗУЮТСЯ ОТДЕЛЬНО ИЛИ В СОЧЕТАНИИ С ПРОТИВОВИРУСНЫМИ ПРОТОКОЛАМИ</w:t>
      </w:r>
    </w:p>
    <w:p w:rsidR="00DF219C" w:rsidRPr="004D5B7C" w:rsidRDefault="00B008F1" w:rsidP="00DF219C">
      <w:pPr>
        <w:shd w:val="clear" w:color="auto" w:fill="FFFFFF"/>
        <w:ind w:left="2268"/>
        <w:rPr>
          <w:rFonts w:asciiTheme="minorHAnsi" w:eastAsia="Times New Roman" w:hAnsiTheme="minorHAnsi" w:cstheme="minorHAnsi"/>
          <w:b/>
          <w:bCs/>
          <w:color w:val="000000"/>
          <w:lang w:val="ru-RU" w:eastAsia="ru-RU"/>
        </w:rPr>
      </w:pPr>
      <w:hyperlink r:id="rId20" w:history="1">
        <w:r w:rsidR="00DF219C" w:rsidRPr="004D5B7C">
          <w:rPr>
            <w:rStyle w:val="a9"/>
            <w:rFonts w:asciiTheme="minorHAnsi" w:hAnsiTheme="minorHAnsi" w:cstheme="minorHAnsi"/>
          </w:rPr>
          <w:t>https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://</w:t>
        </w:r>
        <w:r w:rsidR="00DF219C" w:rsidRPr="004D5B7C">
          <w:rPr>
            <w:rStyle w:val="a9"/>
            <w:rFonts w:asciiTheme="minorHAnsi" w:hAnsiTheme="minorHAnsi" w:cstheme="minorHAnsi"/>
          </w:rPr>
          <w:t>www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thailandmedical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r w:rsidR="00DF219C" w:rsidRPr="004D5B7C">
          <w:rPr>
            <w:rStyle w:val="a9"/>
            <w:rFonts w:asciiTheme="minorHAnsi" w:hAnsiTheme="minorHAnsi" w:cstheme="minorHAnsi"/>
          </w:rPr>
          <w:t>news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news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must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read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china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secret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to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controlling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the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covid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-19-</w:t>
        </w:r>
        <w:r w:rsidR="00DF219C" w:rsidRPr="004D5B7C">
          <w:rPr>
            <w:rStyle w:val="a9"/>
            <w:rFonts w:asciiTheme="minorHAnsi" w:hAnsiTheme="minorHAnsi" w:cstheme="minorHAnsi"/>
          </w:rPr>
          <w:t>outbreak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is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traditional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chinese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medicine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concoctions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used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alone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or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in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conjunction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with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antiviral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</w:hyperlink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>13 марта 2020 года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proofErr w:type="gramStart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Уже 26 января, в первые дни эпидемии </w:t>
      </w:r>
      <w:proofErr w:type="spellStart"/>
      <w:r w:rsidRPr="004D5B7C">
        <w:rPr>
          <w:rFonts w:asciiTheme="minorHAnsi" w:hAnsiTheme="minorHAnsi" w:cstheme="minorHAnsi"/>
          <w:color w:val="000000"/>
          <w:shd w:val="clear" w:color="auto" w:fill="FFFFFF"/>
        </w:rPr>
        <w:t>Covid</w:t>
      </w:r>
      <w:proofErr w:type="spellEnd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-19, </w:t>
      </w:r>
      <w:r w:rsidRPr="004D5B7C">
        <w:rPr>
          <w:rFonts w:asciiTheme="minorHAnsi" w:hAnsiTheme="minorHAnsi" w:cstheme="minorHAnsi"/>
          <w:color w:val="000000"/>
          <w:shd w:val="clear" w:color="auto" w:fill="FFFFFF"/>
        </w:rPr>
        <w:t>Thailand</w:t>
      </w:r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r w:rsidRPr="004D5B7C">
        <w:rPr>
          <w:rFonts w:asciiTheme="minorHAnsi" w:hAnsiTheme="minorHAnsi" w:cstheme="minorHAnsi"/>
          <w:color w:val="000000"/>
          <w:shd w:val="clear" w:color="auto" w:fill="FFFFFF"/>
        </w:rPr>
        <w:t>Medical</w:t>
      </w:r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r w:rsidRPr="004D5B7C">
        <w:rPr>
          <w:rFonts w:asciiTheme="minorHAnsi" w:hAnsiTheme="minorHAnsi" w:cstheme="minorHAnsi"/>
          <w:color w:val="000000"/>
          <w:shd w:val="clear" w:color="auto" w:fill="FFFFFF"/>
        </w:rPr>
        <w:t>News</w:t>
      </w:r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опубликовали статью, призывающую к дальнейшим исследованиям использования корня солодки (</w:t>
      </w:r>
      <w:proofErr w:type="spellStart"/>
      <w:r w:rsidRPr="004D5B7C">
        <w:rPr>
          <w:rFonts w:asciiTheme="minorHAnsi" w:hAnsiTheme="minorHAnsi" w:cstheme="minorHAnsi"/>
          <w:color w:val="000000"/>
          <w:shd w:val="clear" w:color="auto" w:fill="FFFFFF"/>
        </w:rPr>
        <w:t>Glycyrrhiza</w:t>
      </w:r>
      <w:proofErr w:type="spellEnd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4D5B7C">
        <w:rPr>
          <w:rFonts w:asciiTheme="minorHAnsi" w:hAnsiTheme="minorHAnsi" w:cstheme="minorHAnsi"/>
          <w:color w:val="000000"/>
          <w:shd w:val="clear" w:color="auto" w:fill="FFFFFF"/>
        </w:rPr>
        <w:t>glabra</w:t>
      </w:r>
      <w:proofErr w:type="spellEnd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) в качестве потенциального лекарственного кандидата для </w:t>
      </w:r>
      <w:r w:rsidRPr="004D5B7C">
        <w:rPr>
          <w:rFonts w:asciiTheme="minorHAnsi" w:hAnsiTheme="minorHAnsi" w:cstheme="minorHAnsi"/>
          <w:color w:val="000000"/>
          <w:shd w:val="clear" w:color="auto" w:fill="FFFFFF"/>
        </w:rPr>
        <w:t>SARS</w:t>
      </w:r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-</w:t>
      </w:r>
      <w:proofErr w:type="spellStart"/>
      <w:r w:rsidRPr="004D5B7C">
        <w:rPr>
          <w:rFonts w:asciiTheme="minorHAnsi" w:hAnsiTheme="minorHAnsi" w:cstheme="minorHAnsi"/>
          <w:color w:val="000000"/>
          <w:shd w:val="clear" w:color="auto" w:fill="FFFFFF"/>
        </w:rPr>
        <w:t>Cov</w:t>
      </w:r>
      <w:proofErr w:type="spellEnd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-. 2 </w:t>
      </w:r>
      <w:proofErr w:type="spellStart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коронавируса</w:t>
      </w:r>
      <w:proofErr w:type="spellEnd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, так как многие прошлые исследования показали его эффективность против вируса </w:t>
      </w:r>
      <w:proofErr w:type="spellStart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атипичной</w:t>
      </w:r>
      <w:proofErr w:type="spellEnd"/>
      <w:r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пневмонии 2003 г. (</w:t>
      </w:r>
      <w:hyperlink r:id="rId21" w:history="1"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https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://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www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.</w:t>
        </w:r>
        <w:proofErr w:type="spellStart"/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thailandmedical</w:t>
        </w:r>
        <w:proofErr w:type="spellEnd"/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.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news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/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news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/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further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lastRenderedPageBreak/>
          <w:t>research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into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the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proofErr w:type="spellStart"/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phytochemicals</w:t>
        </w:r>
        <w:proofErr w:type="spellEnd"/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contained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in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licorice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root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might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yield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a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treatment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for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the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new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proofErr w:type="spellStart"/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coronavirus</w:t>
        </w:r>
        <w:proofErr w:type="spellEnd"/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strain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in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  <w:lang w:val="ru-RU"/>
          </w:rPr>
          <w:t>-</w:t>
        </w:r>
        <w:r w:rsidRPr="004D5B7C">
          <w:rPr>
            <w:rStyle w:val="a9"/>
            <w:rFonts w:asciiTheme="minorHAnsi" w:hAnsiTheme="minorHAnsi" w:cstheme="minorHAnsi"/>
            <w:color w:val="EA1D27"/>
            <w:shd w:val="clear" w:color="auto" w:fill="FFFFFF"/>
          </w:rPr>
          <w:t>china</w:t>
        </w:r>
      </w:hyperlink>
      <w:r w:rsidR="000528BB" w:rsidRPr="004D5B7C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)</w:t>
      </w:r>
      <w:proofErr w:type="gramEnd"/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Корень солодки использовался в традиционной китайской медицине, а также в индийской </w:t>
      </w:r>
      <w:proofErr w:type="spellStart"/>
      <w:r w:rsidRPr="004D5B7C">
        <w:rPr>
          <w:rFonts w:asciiTheme="minorHAnsi" w:hAnsiTheme="minorHAnsi" w:cstheme="minorHAnsi"/>
          <w:lang w:val="ru-RU"/>
        </w:rPr>
        <w:t>аюрведической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медицине в течение многих вечеров, особенно при респираторных заболеваниях и заболеваниях, включая пневмонию.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3 февраля китайское правительство начало </w:t>
      </w:r>
      <w:proofErr w:type="spellStart"/>
      <w:r w:rsidRPr="004D5B7C">
        <w:rPr>
          <w:rFonts w:asciiTheme="minorHAnsi" w:hAnsiTheme="minorHAnsi" w:cstheme="minorHAnsi"/>
          <w:lang w:val="ru-RU"/>
        </w:rPr>
        <w:t>мобилизовывать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свои команды для тестирования различных отваров и ингредиентов  Традиционной китайской медицины (ТКМ), и в большинстве случаев все содержали корень солодки.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</w:rPr>
        <w:t> </w:t>
      </w:r>
      <w:proofErr w:type="gramStart"/>
      <w:r w:rsidRPr="004D5B7C">
        <w:rPr>
          <w:rFonts w:asciiTheme="minorHAnsi" w:hAnsiTheme="minorHAnsi" w:cstheme="minorHAnsi"/>
          <w:lang w:val="ru-RU"/>
        </w:rPr>
        <w:t xml:space="preserve">В новом рецензируемом исследовании, опубликованном в </w:t>
      </w:r>
      <w:r w:rsidRPr="004D5B7C">
        <w:rPr>
          <w:rFonts w:asciiTheme="minorHAnsi" w:hAnsiTheme="minorHAnsi" w:cstheme="minorHAnsi"/>
        </w:rPr>
        <w:t>Lancet</w:t>
      </w:r>
      <w:r w:rsidRPr="004D5B7C">
        <w:rPr>
          <w:rFonts w:asciiTheme="minorHAnsi" w:hAnsiTheme="minorHAnsi" w:cstheme="minorHAnsi"/>
          <w:lang w:val="ru-RU"/>
        </w:rPr>
        <w:t xml:space="preserve"> (</w:t>
      </w:r>
      <w:hyperlink r:id="rId22" w:history="1">
        <w:r w:rsidRPr="004D5B7C">
          <w:rPr>
            <w:rStyle w:val="a9"/>
            <w:rFonts w:asciiTheme="minorHAnsi" w:hAnsiTheme="minorHAnsi" w:cstheme="minorHAnsi"/>
          </w:rPr>
          <w:t>https</w:t>
        </w:r>
        <w:r w:rsidRPr="004D5B7C">
          <w:rPr>
            <w:rStyle w:val="a9"/>
            <w:rFonts w:asciiTheme="minorHAnsi" w:hAnsiTheme="minorHAnsi" w:cstheme="minorHAnsi"/>
            <w:lang w:val="ru-RU"/>
          </w:rPr>
          <w:t>://</w:t>
        </w:r>
        <w:r w:rsidRPr="004D5B7C">
          <w:rPr>
            <w:rStyle w:val="a9"/>
            <w:rFonts w:asciiTheme="minorHAnsi" w:hAnsiTheme="minorHAnsi" w:cstheme="minorHAnsi"/>
          </w:rPr>
          <w:t>www</w:t>
        </w:r>
        <w:r w:rsidRPr="004D5B7C">
          <w:rPr>
            <w:rStyle w:val="a9"/>
            <w:rFonts w:asciiTheme="minorHAnsi" w:hAnsiTheme="minorHAnsi" w:cstheme="minorHAnsi"/>
            <w:lang w:val="ru-RU"/>
          </w:rPr>
          <w:t>.</w:t>
        </w:r>
        <w:proofErr w:type="spellStart"/>
        <w:r w:rsidRPr="004D5B7C">
          <w:rPr>
            <w:rStyle w:val="a9"/>
            <w:rFonts w:asciiTheme="minorHAnsi" w:hAnsiTheme="minorHAnsi" w:cstheme="minorHAnsi"/>
          </w:rPr>
          <w:t>sciencedirect</w:t>
        </w:r>
        <w:proofErr w:type="spellEnd"/>
        <w:r w:rsidRPr="004D5B7C">
          <w:rPr>
            <w:rStyle w:val="a9"/>
            <w:rFonts w:asciiTheme="minorHAnsi" w:hAnsiTheme="minorHAnsi" w:cstheme="minorHAnsi"/>
            <w:lang w:val="ru-RU"/>
          </w:rPr>
          <w:t>.</w:t>
        </w:r>
        <w:r w:rsidRPr="004D5B7C">
          <w:rPr>
            <w:rStyle w:val="a9"/>
            <w:rFonts w:asciiTheme="minorHAnsi" w:hAnsiTheme="minorHAnsi" w:cstheme="minorHAnsi"/>
          </w:rPr>
          <w:t>com</w:t>
        </w:r>
        <w:r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Pr="004D5B7C">
          <w:rPr>
            <w:rStyle w:val="a9"/>
            <w:rFonts w:asciiTheme="minorHAnsi" w:hAnsiTheme="minorHAnsi" w:cstheme="minorHAnsi"/>
          </w:rPr>
          <w:t>science</w:t>
        </w:r>
        <w:r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Pr="004D5B7C">
          <w:rPr>
            <w:rStyle w:val="a9"/>
            <w:rFonts w:asciiTheme="minorHAnsi" w:hAnsiTheme="minorHAnsi" w:cstheme="minorHAnsi"/>
          </w:rPr>
          <w:t>article</w:t>
        </w:r>
        <w:r w:rsidRPr="004D5B7C">
          <w:rPr>
            <w:rStyle w:val="a9"/>
            <w:rFonts w:asciiTheme="minorHAnsi" w:hAnsiTheme="minorHAnsi" w:cstheme="minorHAnsi"/>
            <w:lang w:val="ru-RU"/>
          </w:rPr>
          <w:t>/</w:t>
        </w:r>
        <w:proofErr w:type="spellStart"/>
        <w:r w:rsidRPr="004D5B7C">
          <w:rPr>
            <w:rStyle w:val="a9"/>
            <w:rFonts w:asciiTheme="minorHAnsi" w:hAnsiTheme="minorHAnsi" w:cstheme="minorHAnsi"/>
          </w:rPr>
          <w:t>pii</w:t>
        </w:r>
        <w:proofErr w:type="spellEnd"/>
        <w:r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Pr="004D5B7C">
          <w:rPr>
            <w:rStyle w:val="a9"/>
            <w:rFonts w:asciiTheme="minorHAnsi" w:hAnsiTheme="minorHAnsi" w:cstheme="minorHAnsi"/>
          </w:rPr>
          <w:t>S</w:t>
        </w:r>
        <w:r w:rsidRPr="004D5B7C">
          <w:rPr>
            <w:rStyle w:val="a9"/>
            <w:rFonts w:asciiTheme="minorHAnsi" w:hAnsiTheme="minorHAnsi" w:cstheme="minorHAnsi"/>
            <w:lang w:val="ru-RU"/>
          </w:rPr>
          <w:t>1043661820307556?</w:t>
        </w:r>
        <w:r w:rsidRPr="004D5B7C">
          <w:rPr>
            <w:rStyle w:val="a9"/>
            <w:rFonts w:asciiTheme="minorHAnsi" w:hAnsiTheme="minorHAnsi" w:cstheme="minorHAnsi"/>
          </w:rPr>
          <w:t>via</w:t>
        </w:r>
        <w:r w:rsidRPr="004D5B7C">
          <w:rPr>
            <w:rStyle w:val="a9"/>
            <w:rFonts w:asciiTheme="minorHAnsi" w:hAnsiTheme="minorHAnsi" w:cstheme="minorHAnsi"/>
            <w:lang w:val="ru-RU"/>
          </w:rPr>
          <w:t>%3</w:t>
        </w:r>
        <w:proofErr w:type="spellStart"/>
        <w:r w:rsidRPr="004D5B7C">
          <w:rPr>
            <w:rStyle w:val="a9"/>
            <w:rFonts w:asciiTheme="minorHAnsi" w:hAnsiTheme="minorHAnsi" w:cstheme="minorHAnsi"/>
          </w:rPr>
          <w:t>Dihub</w:t>
        </w:r>
        <w:proofErr w:type="spellEnd"/>
      </w:hyperlink>
      <w:r w:rsidRPr="004D5B7C">
        <w:rPr>
          <w:rFonts w:asciiTheme="minorHAnsi" w:hAnsiTheme="minorHAnsi" w:cstheme="minorHAnsi"/>
          <w:lang w:val="ru-RU"/>
        </w:rPr>
        <w:t xml:space="preserve">), было показано, что из 102 подтвержденных инфицированных пациентов в одном исследовании в </w:t>
      </w:r>
      <w:proofErr w:type="spellStart"/>
      <w:r w:rsidRPr="004D5B7C">
        <w:rPr>
          <w:rFonts w:asciiTheme="minorHAnsi" w:hAnsiTheme="minorHAnsi" w:cstheme="minorHAnsi"/>
          <w:lang w:val="ru-RU"/>
        </w:rPr>
        <w:t>Хубэй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, проявляющем легкие Симптомы болезни </w:t>
      </w:r>
      <w:proofErr w:type="spellStart"/>
      <w:r w:rsidRPr="004D5B7C">
        <w:rPr>
          <w:rFonts w:asciiTheme="minorHAnsi" w:hAnsiTheme="minorHAnsi" w:cstheme="minorHAnsi"/>
        </w:rPr>
        <w:t>Covid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-19, почти все выздоровели только на отварах ТКМ, а симптомы и лихорадка исчезли еще быстрее по сравнению с использованием противовирусных препаратов и </w:t>
      </w:r>
      <w:proofErr w:type="spellStart"/>
      <w:r w:rsidRPr="004D5B7C">
        <w:rPr>
          <w:rFonts w:asciiTheme="minorHAnsi" w:hAnsiTheme="minorHAnsi" w:cstheme="minorHAnsi"/>
          <w:lang w:val="ru-RU"/>
        </w:rPr>
        <w:t>Комп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Томография, показали резкое</w:t>
      </w:r>
      <w:proofErr w:type="gramEnd"/>
      <w:r w:rsidRPr="004D5B7C">
        <w:rPr>
          <w:rFonts w:asciiTheme="minorHAnsi" w:hAnsiTheme="minorHAnsi" w:cstheme="minorHAnsi"/>
          <w:lang w:val="ru-RU"/>
        </w:rPr>
        <w:t xml:space="preserve"> улучшение состояния легких в сочетании с </w:t>
      </w:r>
      <w:r w:rsidRPr="004D5B7C">
        <w:rPr>
          <w:rFonts w:asciiTheme="minorHAnsi" w:hAnsiTheme="minorHAnsi" w:cstheme="minorHAnsi"/>
        </w:rPr>
        <w:t>NATS</w:t>
      </w:r>
      <w:r w:rsidRPr="004D5B7C">
        <w:rPr>
          <w:rFonts w:asciiTheme="minorHAnsi" w:hAnsiTheme="minorHAnsi" w:cstheme="minorHAnsi"/>
          <w:lang w:val="ru-RU"/>
        </w:rPr>
        <w:t xml:space="preserve"> (тесты на нуклеиновую кислоту), которые показали отрицательное присутствие </w:t>
      </w:r>
      <w:proofErr w:type="spellStart"/>
      <w:r w:rsidRPr="004D5B7C">
        <w:rPr>
          <w:rFonts w:asciiTheme="minorHAnsi" w:hAnsiTheme="minorHAnsi" w:cstheme="minorHAnsi"/>
          <w:lang w:val="ru-RU"/>
        </w:rPr>
        <w:t>Коронавирус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</w:t>
      </w:r>
      <w:r w:rsidRPr="004D5B7C">
        <w:rPr>
          <w:rFonts w:asciiTheme="minorHAnsi" w:hAnsiTheme="minorHAnsi" w:cstheme="minorHAnsi"/>
        </w:rPr>
        <w:t>SARS</w:t>
      </w:r>
      <w:r w:rsidRPr="004D5B7C">
        <w:rPr>
          <w:rFonts w:asciiTheme="minorHAnsi" w:hAnsiTheme="minorHAnsi" w:cstheme="minorHAnsi"/>
          <w:lang w:val="ru-RU"/>
        </w:rPr>
        <w:t>-</w:t>
      </w:r>
      <w:proofErr w:type="spellStart"/>
      <w:r w:rsidRPr="004D5B7C">
        <w:rPr>
          <w:rFonts w:asciiTheme="minorHAnsi" w:hAnsiTheme="minorHAnsi" w:cstheme="minorHAnsi"/>
        </w:rPr>
        <w:t>CoV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-2 (обратите внимание, что остаточные неактивные количества вируса будут присутствовать у всех восстановленных, поскольку </w:t>
      </w:r>
      <w:r w:rsidRPr="004D5B7C">
        <w:rPr>
          <w:rFonts w:asciiTheme="minorHAnsi" w:hAnsiTheme="minorHAnsi" w:cstheme="minorHAnsi"/>
        </w:rPr>
        <w:t>NATS</w:t>
      </w:r>
      <w:r w:rsidRPr="004D5B7C">
        <w:rPr>
          <w:rFonts w:asciiTheme="minorHAnsi" w:hAnsiTheme="minorHAnsi" w:cstheme="minorHAnsi"/>
          <w:lang w:val="ru-RU"/>
        </w:rPr>
        <w:t xml:space="preserve"> не может правильно воспринимать вирусные нагрузки менее чем 90 копий на мл).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Кроме того, в случаях пациентов с тяжелыми состояниями введение этих отваров вместе с различными противовирусными протоколами помогло ускорить процесс выздоровления.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Начиная с 16 февраля, почти 87% всех видов лечения в Китае включали </w:t>
      </w:r>
      <w:r w:rsidRPr="004D5B7C">
        <w:rPr>
          <w:rFonts w:asciiTheme="minorHAnsi" w:hAnsiTheme="minorHAnsi" w:cstheme="minorHAnsi"/>
        </w:rPr>
        <w:t>T</w:t>
      </w:r>
      <w:proofErr w:type="gramStart"/>
      <w:r w:rsidRPr="004D5B7C">
        <w:rPr>
          <w:rFonts w:asciiTheme="minorHAnsi" w:hAnsiTheme="minorHAnsi" w:cstheme="minorHAnsi"/>
          <w:lang w:val="ru-RU"/>
        </w:rPr>
        <w:t>К</w:t>
      </w:r>
      <w:proofErr w:type="gramEnd"/>
      <w:r w:rsidRPr="004D5B7C">
        <w:rPr>
          <w:rFonts w:asciiTheme="minorHAnsi" w:hAnsiTheme="minorHAnsi" w:cstheme="minorHAnsi"/>
        </w:rPr>
        <w:t>M</w:t>
      </w:r>
      <w:r w:rsidRPr="004D5B7C">
        <w:rPr>
          <w:rFonts w:asciiTheme="minorHAnsi" w:hAnsiTheme="minorHAnsi" w:cstheme="minorHAnsi"/>
          <w:lang w:val="ru-RU"/>
        </w:rPr>
        <w:t xml:space="preserve"> как часть протоколов лечения.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4D5B7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 xml:space="preserve">СООБЩЕНИЕ ВСЕМ СТОМАТОЛОГАМ В ОНТАРИО, КАНАДА  - ПАНДЕМИЯ </w:t>
      </w:r>
      <w:r w:rsidRPr="004D5B7C">
        <w:rPr>
          <w:rFonts w:asciiTheme="minorHAnsi" w:hAnsiTheme="minorHAnsi" w:cstheme="minorHAnsi"/>
          <w:b/>
        </w:rPr>
        <w:t>COVID</w:t>
      </w:r>
      <w:r w:rsidRPr="004D5B7C">
        <w:rPr>
          <w:rFonts w:asciiTheme="minorHAnsi" w:hAnsiTheme="minorHAnsi" w:cstheme="minorHAnsi"/>
          <w:b/>
          <w:lang w:val="ru-RU"/>
        </w:rPr>
        <w:t>-19</w:t>
      </w:r>
    </w:p>
    <w:p w:rsidR="00DF219C" w:rsidRPr="004D5B7C" w:rsidRDefault="00B008F1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hyperlink r:id="rId23" w:history="1">
        <w:r w:rsidR="00DF219C" w:rsidRPr="004D5B7C">
          <w:rPr>
            <w:rStyle w:val="a9"/>
            <w:rFonts w:asciiTheme="minorHAnsi" w:hAnsiTheme="minorHAnsi" w:cstheme="minorHAnsi"/>
          </w:rPr>
          <w:t>https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://</w:t>
        </w:r>
        <w:r w:rsidR="00DF219C" w:rsidRPr="004D5B7C">
          <w:rPr>
            <w:rStyle w:val="a9"/>
            <w:rFonts w:asciiTheme="minorHAnsi" w:hAnsiTheme="minorHAnsi" w:cstheme="minorHAnsi"/>
          </w:rPr>
          <w:t>www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rcdso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r w:rsidR="00DF219C" w:rsidRPr="004D5B7C">
          <w:rPr>
            <w:rStyle w:val="a9"/>
            <w:rFonts w:asciiTheme="minorHAnsi" w:hAnsiTheme="minorHAnsi" w:cstheme="minorHAnsi"/>
          </w:rPr>
          <w:t>org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en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ca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rcdso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members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dispatch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magazine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articles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/5286</w:t>
        </w:r>
      </w:hyperlink>
    </w:p>
    <w:p w:rsidR="00DF219C" w:rsidRPr="007663DF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>15 марта 2020 г.</w:t>
      </w:r>
    </w:p>
    <w:p w:rsidR="00DF219C" w:rsidRPr="007663DF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В соответствии с нашим мандатом действовать в интересах общественности и прислушиваясь к многочисленным комментариям, сделанным нам членами, в консультации с больницами, общественным здравоохранением и другими, мы предлагаем членам следующие меры и рекомендации в ответ на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>: 19 пандемия.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1. настоятельно рекомендует немедленно прекратить все несущественные и выборные стоматологические услуги. Экстренное лечение должно продолжаться.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Пересмотр этой рекомендации в первую неделю апреля.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За последние 24 часа мы получили много звонков от стоматологов и гигиенистов, обеспокоенных тем, что стоматологические практики открыты и подвергаются риску пациенты, сообщества и персонал.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Кроме того, многие поставщики медицинских услуг в условиях сообщества не смогли обеспечить разумные запасы </w:t>
      </w:r>
      <w:proofErr w:type="gramStart"/>
      <w:r w:rsidRPr="004D5B7C">
        <w:rPr>
          <w:rFonts w:asciiTheme="minorHAnsi" w:hAnsiTheme="minorHAnsi" w:cstheme="minorHAnsi"/>
          <w:lang w:val="ru-RU"/>
        </w:rPr>
        <w:t>СИЗ</w:t>
      </w:r>
      <w:proofErr w:type="gramEnd"/>
      <w:r w:rsidRPr="004D5B7C">
        <w:rPr>
          <w:rFonts w:asciiTheme="minorHAnsi" w:hAnsiTheme="minorHAnsi" w:cstheme="minorHAnsi"/>
          <w:lang w:val="ru-RU"/>
        </w:rPr>
        <w:t xml:space="preserve">, которые потребуются для активного лечения случаев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>-19.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Эти факторы, наряду с резким увеличением числа новых случаев и призывом </w:t>
      </w:r>
      <w:proofErr w:type="gramStart"/>
      <w:r w:rsidRPr="004D5B7C">
        <w:rPr>
          <w:rFonts w:asciiTheme="minorHAnsi" w:hAnsiTheme="minorHAnsi" w:cstheme="minorHAnsi"/>
          <w:lang w:val="ru-RU"/>
        </w:rPr>
        <w:t>к</w:t>
      </w:r>
      <w:proofErr w:type="gramEnd"/>
      <w:r w:rsidRPr="004D5B7C">
        <w:rPr>
          <w:rFonts w:asciiTheme="minorHAnsi" w:hAnsiTheme="minorHAnsi" w:cstheme="minorHAnsi"/>
          <w:lang w:val="ru-RU"/>
        </w:rPr>
        <w:t xml:space="preserve"> эффективному социальному </w:t>
      </w:r>
      <w:proofErr w:type="spellStart"/>
      <w:r w:rsidRPr="004D5B7C">
        <w:rPr>
          <w:rFonts w:asciiTheme="minorHAnsi" w:hAnsiTheme="minorHAnsi" w:cstheme="minorHAnsi"/>
          <w:lang w:val="ru-RU"/>
        </w:rPr>
        <w:t>дистанцированию</w:t>
      </w:r>
      <w:proofErr w:type="spellEnd"/>
      <w:r w:rsidRPr="004D5B7C">
        <w:rPr>
          <w:rFonts w:asciiTheme="minorHAnsi" w:hAnsiTheme="minorHAnsi" w:cstheme="minorHAnsi"/>
          <w:lang w:val="ru-RU"/>
        </w:rPr>
        <w:t>, дают понять, что требуются смелые действия.</w:t>
      </w:r>
    </w:p>
    <w:p w:rsidR="00DF219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6440A4" w:rsidRDefault="006440A4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6440A4" w:rsidRPr="004D5B7C" w:rsidRDefault="006440A4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4D5B7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lastRenderedPageBreak/>
        <w:t xml:space="preserve">ОНТАРИО, КАНАДА, ПРОВОДИТ ВИРТУАЛЬНЫЕ МЕДИЦИНСКИЕ ВИЗИТЫ, ЧТОБЫ ОБЕЗОПАСИТЬ ВРАЧЕЙ И ПАЦИЕНТОВ НА ФОНЕ </w:t>
      </w:r>
      <w:r w:rsidRPr="004D5B7C">
        <w:rPr>
          <w:rFonts w:asciiTheme="minorHAnsi" w:hAnsiTheme="minorHAnsi" w:cstheme="minorHAnsi"/>
          <w:b/>
        </w:rPr>
        <w:t>COVID</w:t>
      </w:r>
      <w:r w:rsidRPr="004D5B7C">
        <w:rPr>
          <w:rFonts w:asciiTheme="minorHAnsi" w:hAnsiTheme="minorHAnsi" w:cstheme="minorHAnsi"/>
          <w:b/>
          <w:lang w:val="ru-RU"/>
        </w:rPr>
        <w:t>-19</w:t>
      </w:r>
    </w:p>
    <w:p w:rsidR="00DF219C" w:rsidRPr="004D5B7C" w:rsidRDefault="00B008F1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hyperlink r:id="rId24" w:history="1">
        <w:r w:rsidR="00DF219C" w:rsidRPr="004D5B7C">
          <w:rPr>
            <w:rStyle w:val="a9"/>
            <w:rFonts w:asciiTheme="minorHAnsi" w:hAnsiTheme="minorHAnsi" w:cstheme="minorHAnsi"/>
          </w:rPr>
          <w:t>https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://</w:t>
        </w:r>
        <w:r w:rsidR="00DF219C" w:rsidRPr="004D5B7C">
          <w:rPr>
            <w:rStyle w:val="a9"/>
            <w:rFonts w:asciiTheme="minorHAnsi" w:hAnsiTheme="minorHAnsi" w:cstheme="minorHAnsi"/>
          </w:rPr>
          <w:t>www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ctvnews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r w:rsidR="00DF219C" w:rsidRPr="004D5B7C">
          <w:rPr>
            <w:rStyle w:val="a9"/>
            <w:rFonts w:asciiTheme="minorHAnsi" w:hAnsiTheme="minorHAnsi" w:cstheme="minorHAnsi"/>
          </w:rPr>
          <w:t>ca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health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coronavirus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ontario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implements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virtual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medical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visits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in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bid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to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keep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doctors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patients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safe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r w:rsidR="00DF219C" w:rsidRPr="004D5B7C">
          <w:rPr>
            <w:rStyle w:val="a9"/>
            <w:rFonts w:asciiTheme="minorHAnsi" w:hAnsiTheme="minorHAnsi" w:cstheme="minorHAnsi"/>
          </w:rPr>
          <w:t>amid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-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covid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-19-1.4853436</w:t>
        </w:r>
      </w:hyperlink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>14 марта</w:t>
      </w:r>
      <w:r w:rsidRPr="007663DF">
        <w:rPr>
          <w:rFonts w:asciiTheme="minorHAnsi" w:hAnsiTheme="minorHAnsi" w:cstheme="minorHAnsi"/>
          <w:b/>
          <w:lang w:val="ru-RU"/>
        </w:rPr>
        <w:t xml:space="preserve"> 2020 </w:t>
      </w:r>
      <w:r w:rsidRPr="004D5B7C">
        <w:rPr>
          <w:rFonts w:asciiTheme="minorHAnsi" w:hAnsiTheme="minorHAnsi" w:cstheme="minorHAnsi"/>
          <w:b/>
          <w:lang w:val="ru-RU"/>
        </w:rPr>
        <w:t>года</w:t>
      </w:r>
    </w:p>
    <w:p w:rsidR="00DF219C" w:rsidRPr="007663DF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В связи с пандемией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>-19 в Канаде, медицина «лицом к лицу» радикально изменятся.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Министерство здравоохранения и долгосрочной помощи Онтарио объявило в субботу, что пациенты могут посещать/консультироваться с  врачом по видео или телефону, что впервые открывает возможности для широкого использования </w:t>
      </w:r>
      <w:proofErr w:type="spellStart"/>
      <w:r w:rsidRPr="004D5B7C">
        <w:rPr>
          <w:rFonts w:asciiTheme="minorHAnsi" w:hAnsiTheme="minorHAnsi" w:cstheme="minorHAnsi"/>
          <w:lang w:val="ru-RU"/>
        </w:rPr>
        <w:t>телемедицины</w:t>
      </w:r>
      <w:proofErr w:type="spellEnd"/>
      <w:r w:rsidRPr="004D5B7C">
        <w:rPr>
          <w:rFonts w:asciiTheme="minorHAnsi" w:hAnsiTheme="minorHAnsi" w:cstheme="minorHAnsi"/>
          <w:lang w:val="ru-RU"/>
        </w:rPr>
        <w:t>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</w:p>
    <w:p w:rsidR="00DF219C" w:rsidRPr="004D5B7C" w:rsidRDefault="004D5B7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 xml:space="preserve">КЛИНИЧЕСКИЕ ХАРАКТЕРИСТИКИ ПАЦИЕНТОВ С НОВЫМ КОРОНАВИРУСОМ, ЧАСТОТА ВЫПИСОК И ЛЕТАЛЬНЫЙ ИСХОД. МЕТА-АНАЛИЗ </w:t>
      </w:r>
      <w:r w:rsidRPr="004D5B7C">
        <w:rPr>
          <w:rFonts w:asciiTheme="minorHAnsi" w:hAnsiTheme="minorHAnsi" w:cstheme="minorHAnsi"/>
          <w:b/>
          <w:lang w:val="ru-RU"/>
        </w:rPr>
        <w:tab/>
      </w:r>
    </w:p>
    <w:p w:rsidR="00DF219C" w:rsidRPr="004D5B7C" w:rsidRDefault="00B008F1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hyperlink r:id="rId25" w:history="1">
        <w:r w:rsidR="00DF219C" w:rsidRPr="004D5B7C">
          <w:rPr>
            <w:rStyle w:val="a9"/>
            <w:rFonts w:asciiTheme="minorHAnsi" w:hAnsiTheme="minorHAnsi" w:cstheme="minorHAnsi"/>
          </w:rPr>
          <w:t>https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://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onlinelibrary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wiley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</w:t>
        </w:r>
        <w:r w:rsidR="00DF219C" w:rsidRPr="004D5B7C">
          <w:rPr>
            <w:rStyle w:val="a9"/>
            <w:rFonts w:asciiTheme="minorHAnsi" w:hAnsiTheme="minorHAnsi" w:cstheme="minorHAnsi"/>
          </w:rPr>
          <w:t>com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doi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</w:rPr>
          <w:t>abs</w:t>
        </w:r>
        <w:r w:rsidR="00DF219C" w:rsidRPr="004D5B7C">
          <w:rPr>
            <w:rStyle w:val="a9"/>
            <w:rFonts w:asciiTheme="minorHAnsi" w:hAnsiTheme="minorHAnsi" w:cstheme="minorHAnsi"/>
            <w:lang w:val="ru-RU"/>
          </w:rPr>
          <w:t>/10.1002/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</w:rPr>
          <w:t>jmv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lang w:val="ru-RU"/>
          </w:rPr>
          <w:t>.25757</w:t>
        </w:r>
      </w:hyperlink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>12 марта 2020 года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Доступные данные 1994 пациентов в 10 литературных источниках были включены в наше исследование. Основными клиническими симптомами пациентов с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 xml:space="preserve">-19 были лихорадка (88,5%), кашель (68,6%), миалгия или усталость (35,8%), </w:t>
      </w:r>
      <w:proofErr w:type="spellStart"/>
      <w:r w:rsidRPr="004D5B7C">
        <w:rPr>
          <w:rFonts w:asciiTheme="minorHAnsi" w:hAnsiTheme="minorHAnsi" w:cstheme="minorHAnsi"/>
          <w:lang w:val="ru-RU"/>
        </w:rPr>
        <w:t>макрота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(28,2%), одышка (21,9%). Незначительные симптомы включают головную боль или головокружение: (12,1%), диарею (4,8%), тошноту и рвоту (3,9%). Результаты лабораторных исследований показали, что чаще встречались </w:t>
      </w:r>
      <w:proofErr w:type="spellStart"/>
      <w:r w:rsidRPr="004D5B7C">
        <w:rPr>
          <w:rFonts w:asciiTheme="minorHAnsi" w:hAnsiTheme="minorHAnsi" w:cstheme="minorHAnsi"/>
          <w:lang w:val="ru-RU"/>
        </w:rPr>
        <w:t>лимфоцитопения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(64,5%), повышение СРБ (44,3%), увеличение ЛДГ (28,3%) и </w:t>
      </w:r>
      <w:proofErr w:type="spellStart"/>
      <w:r w:rsidRPr="004D5B7C">
        <w:rPr>
          <w:rFonts w:asciiTheme="minorHAnsi" w:hAnsiTheme="minorHAnsi" w:cstheme="minorHAnsi"/>
          <w:lang w:val="ru-RU"/>
        </w:rPr>
        <w:t>лейкоцитопения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(29,4%).</w:t>
      </w:r>
    </w:p>
    <w:p w:rsidR="00DF219C" w:rsidRPr="007663DF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7663DF">
        <w:rPr>
          <w:rFonts w:asciiTheme="minorHAnsi" w:hAnsiTheme="minorHAnsi" w:cstheme="minorHAnsi"/>
          <w:lang w:val="ru-RU"/>
        </w:rPr>
        <w:t>Выводы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Результаты </w:t>
      </w:r>
      <w:proofErr w:type="spellStart"/>
      <w:r w:rsidRPr="004D5B7C">
        <w:rPr>
          <w:rFonts w:asciiTheme="minorHAnsi" w:hAnsiTheme="minorHAnsi" w:cstheme="minorHAnsi"/>
          <w:lang w:val="ru-RU"/>
        </w:rPr>
        <w:t>метаанализа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показали, что: у мужчин больший процент в половом распределении пациентов с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 xml:space="preserve">-19 - 60% [95% </w:t>
      </w:r>
      <w:r w:rsidRPr="004D5B7C">
        <w:rPr>
          <w:rFonts w:asciiTheme="minorHAnsi" w:hAnsiTheme="minorHAnsi" w:cstheme="minorHAnsi"/>
        </w:rPr>
        <w:t>CI</w:t>
      </w:r>
      <w:r w:rsidRPr="004D5B7C">
        <w:rPr>
          <w:rFonts w:asciiTheme="minorHAnsi" w:hAnsiTheme="minorHAnsi" w:cstheme="minorHAnsi"/>
          <w:lang w:val="ru-RU"/>
        </w:rPr>
        <w:t xml:space="preserve"> (0,54,0,65)], уровень выписки пациентов с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>-19 был 42 % [95% ДИ (0,29,0,55)], а летальность составила 7% [95% ДИ (0,04,0,10)].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</w:p>
    <w:p w:rsidR="00DF219C" w:rsidRPr="004D5B7C" w:rsidRDefault="004D5B7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 xml:space="preserve">КЛИНИЧЕСКИЕ ОСОБЕННОСТИ И ДИНАМИКА ВИРУСНОЙ НАГРУЗКИ У ИМПОРТИРОВАННЫХ И НЕ ИМПОРТИРОВАННЫХ ПАЦИЕНТОВ С </w:t>
      </w:r>
      <w:r w:rsidRPr="004D5B7C">
        <w:rPr>
          <w:rFonts w:asciiTheme="minorHAnsi" w:hAnsiTheme="minorHAnsi" w:cstheme="minorHAnsi"/>
          <w:b/>
        </w:rPr>
        <w:t>COVID</w:t>
      </w:r>
      <w:r w:rsidRPr="004D5B7C">
        <w:rPr>
          <w:rFonts w:asciiTheme="minorHAnsi" w:hAnsiTheme="minorHAnsi" w:cstheme="minorHAnsi"/>
          <w:b/>
          <w:lang w:val="ru-RU"/>
        </w:rPr>
        <w:t>-19</w:t>
      </w:r>
    </w:p>
    <w:p w:rsidR="00DF219C" w:rsidRPr="004D5B7C" w:rsidRDefault="00B008F1" w:rsidP="00DF219C">
      <w:pPr>
        <w:shd w:val="clear" w:color="auto" w:fill="FFFFFF"/>
        <w:spacing w:after="322"/>
        <w:ind w:left="2268"/>
        <w:rPr>
          <w:rFonts w:asciiTheme="minorHAnsi" w:eastAsia="Times New Roman" w:hAnsiTheme="minorHAnsi" w:cstheme="minorHAnsi"/>
          <w:b/>
          <w:color w:val="505050"/>
          <w:lang w:val="ru-RU" w:eastAsia="ru-RU"/>
        </w:rPr>
      </w:pPr>
      <w:hyperlink r:id="rId26" w:history="1">
        <w:r w:rsidR="00DF219C" w:rsidRPr="004D5B7C">
          <w:rPr>
            <w:rStyle w:val="a9"/>
            <w:rFonts w:asciiTheme="minorHAnsi" w:hAnsiTheme="minorHAnsi" w:cstheme="minorHAnsi"/>
            <w:b/>
          </w:rPr>
          <w:t>https</w:t>
        </w:r>
        <w:r w:rsidR="00DF219C" w:rsidRPr="004D5B7C">
          <w:rPr>
            <w:rStyle w:val="a9"/>
            <w:rFonts w:asciiTheme="minorHAnsi" w:hAnsiTheme="minorHAnsi" w:cstheme="minorHAnsi"/>
            <w:b/>
            <w:lang w:val="ru-RU"/>
          </w:rPr>
          <w:t>://</w:t>
        </w:r>
        <w:r w:rsidR="00DF219C" w:rsidRPr="004D5B7C">
          <w:rPr>
            <w:rStyle w:val="a9"/>
            <w:rFonts w:asciiTheme="minorHAnsi" w:hAnsiTheme="minorHAnsi" w:cstheme="minorHAnsi"/>
            <w:b/>
          </w:rPr>
          <w:t>www</w:t>
        </w:r>
        <w:r w:rsidR="00DF219C" w:rsidRPr="004D5B7C">
          <w:rPr>
            <w:rStyle w:val="a9"/>
            <w:rFonts w:asciiTheme="minorHAnsi" w:hAnsiTheme="minorHAnsi" w:cstheme="minorHAnsi"/>
            <w:b/>
            <w:lang w:val="ru-RU"/>
          </w:rPr>
          <w:t>.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  <w:b/>
          </w:rPr>
          <w:t>ijidonline</w:t>
        </w:r>
        <w:proofErr w:type="spellEnd"/>
        <w:r w:rsidR="00DF219C" w:rsidRPr="004D5B7C">
          <w:rPr>
            <w:rStyle w:val="a9"/>
            <w:rFonts w:asciiTheme="minorHAnsi" w:hAnsiTheme="minorHAnsi" w:cstheme="minorHAnsi"/>
            <w:b/>
            <w:lang w:val="ru-RU"/>
          </w:rPr>
          <w:t>.</w:t>
        </w:r>
        <w:r w:rsidR="00DF219C" w:rsidRPr="004D5B7C">
          <w:rPr>
            <w:rStyle w:val="a9"/>
            <w:rFonts w:asciiTheme="minorHAnsi" w:hAnsiTheme="minorHAnsi" w:cstheme="minorHAnsi"/>
            <w:b/>
          </w:rPr>
          <w:t>com</w:t>
        </w:r>
        <w:r w:rsidR="00DF219C" w:rsidRPr="004D5B7C">
          <w:rPr>
            <w:rStyle w:val="a9"/>
            <w:rFonts w:asciiTheme="minorHAnsi" w:hAnsiTheme="minorHAnsi" w:cstheme="minorHAnsi"/>
            <w:b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  <w:b/>
          </w:rPr>
          <w:t>article</w:t>
        </w:r>
        <w:r w:rsidR="00DF219C" w:rsidRPr="004D5B7C">
          <w:rPr>
            <w:rStyle w:val="a9"/>
            <w:rFonts w:asciiTheme="minorHAnsi" w:hAnsiTheme="minorHAnsi" w:cstheme="minorHAnsi"/>
            <w:b/>
            <w:lang w:val="ru-RU"/>
          </w:rPr>
          <w:t>/</w:t>
        </w:r>
        <w:r w:rsidR="00DF219C" w:rsidRPr="004D5B7C">
          <w:rPr>
            <w:rStyle w:val="a9"/>
            <w:rFonts w:asciiTheme="minorHAnsi" w:hAnsiTheme="minorHAnsi" w:cstheme="minorHAnsi"/>
            <w:b/>
          </w:rPr>
          <w:t>S</w:t>
        </w:r>
        <w:r w:rsidR="00DF219C" w:rsidRPr="004D5B7C">
          <w:rPr>
            <w:rStyle w:val="a9"/>
            <w:rFonts w:asciiTheme="minorHAnsi" w:hAnsiTheme="minorHAnsi" w:cstheme="minorHAnsi"/>
            <w:b/>
            <w:lang w:val="ru-RU"/>
          </w:rPr>
          <w:t>1201-9712(20)30141-7/</w:t>
        </w:r>
        <w:proofErr w:type="spellStart"/>
        <w:r w:rsidR="00DF219C" w:rsidRPr="004D5B7C">
          <w:rPr>
            <w:rStyle w:val="a9"/>
            <w:rFonts w:asciiTheme="minorHAnsi" w:hAnsiTheme="minorHAnsi" w:cstheme="minorHAnsi"/>
            <w:b/>
          </w:rPr>
          <w:t>fulltext</w:t>
        </w:r>
        <w:proofErr w:type="spellEnd"/>
      </w:hyperlink>
      <w:r w:rsidR="00DF219C" w:rsidRPr="004D5B7C">
        <w:rPr>
          <w:rFonts w:asciiTheme="minorHAnsi" w:eastAsia="Times New Roman" w:hAnsiTheme="minorHAnsi" w:cstheme="minorHAnsi"/>
          <w:b/>
          <w:color w:val="505050"/>
          <w:lang w:val="ru-RU" w:eastAsia="ru-RU"/>
        </w:rPr>
        <w:br/>
        <w:t>13 марта 2020 года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Были проанализированы характеристики </w:t>
      </w:r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>-19 у импортированных и не импортированных пациентов.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• Лихорадка была наиболее распространенным симптомом в начале болезни.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proofErr w:type="gramStart"/>
      <w:r w:rsidRPr="004D5B7C">
        <w:rPr>
          <w:rFonts w:asciiTheme="minorHAnsi" w:hAnsiTheme="minorHAnsi" w:cstheme="minorHAnsi"/>
          <w:lang w:val="ru-RU"/>
        </w:rPr>
        <w:t xml:space="preserve">• Половина пациентов имела невысокую температуру(&lt;38,0 </w:t>
      </w:r>
      <w:r w:rsidRPr="004D5B7C">
        <w:rPr>
          <w:rFonts w:ascii="Times New Roman" w:hAnsi="Times New Roman" w:cstheme="minorHAnsi"/>
          <w:lang w:val="ru-RU"/>
        </w:rPr>
        <w:t>℃</w:t>
      </w:r>
      <w:r w:rsidRPr="004D5B7C">
        <w:rPr>
          <w:rFonts w:asciiTheme="minorHAnsi" w:hAnsiTheme="minorHAnsi" w:cstheme="minorHAnsi"/>
          <w:lang w:val="ru-RU"/>
        </w:rPr>
        <w:t xml:space="preserve"> с лихорадкой &lt;7 дней.</w:t>
      </w:r>
      <w:proofErr w:type="gramEnd"/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 xml:space="preserve">• Вирусная нагрузка была </w:t>
      </w:r>
      <w:proofErr w:type="spellStart"/>
      <w:r w:rsidRPr="004D5B7C">
        <w:rPr>
          <w:rFonts w:asciiTheme="minorHAnsi" w:hAnsiTheme="minorHAnsi" w:cstheme="minorHAnsi"/>
          <w:lang w:val="ru-RU"/>
        </w:rPr>
        <w:t>необнаружимой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для всех пациентов на 14 день в третичной группе.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• Вирус был обнаружен на 14 день у 1/3 импортированных и вторичных пациентов.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r w:rsidRPr="004D5B7C">
        <w:rPr>
          <w:rFonts w:asciiTheme="minorHAnsi" w:hAnsiTheme="minorHAnsi" w:cstheme="minorHAnsi"/>
          <w:lang w:val="ru-RU"/>
        </w:rPr>
        <w:t>Данные от 51 лабораторно подтвержденного пациента были проанализированы ретроспективно.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b/>
          <w:lang w:val="ru-RU"/>
        </w:rPr>
      </w:pPr>
      <w:r w:rsidRPr="004D5B7C">
        <w:rPr>
          <w:rFonts w:asciiTheme="minorHAnsi" w:hAnsiTheme="minorHAnsi" w:cstheme="minorHAnsi"/>
          <w:b/>
          <w:lang w:val="ru-RU"/>
        </w:rPr>
        <w:t>Выводы</w:t>
      </w:r>
    </w:p>
    <w:p w:rsidR="00DF219C" w:rsidRPr="004D5B7C" w:rsidRDefault="00DF219C" w:rsidP="00DF219C">
      <w:pPr>
        <w:ind w:left="2268"/>
        <w:jc w:val="both"/>
        <w:rPr>
          <w:rFonts w:asciiTheme="minorHAnsi" w:hAnsiTheme="minorHAnsi" w:cstheme="minorHAnsi"/>
          <w:lang w:val="ru-RU"/>
        </w:rPr>
      </w:pPr>
      <w:proofErr w:type="gramStart"/>
      <w:r w:rsidRPr="004D5B7C">
        <w:rPr>
          <w:rFonts w:asciiTheme="minorHAnsi" w:hAnsiTheme="minorHAnsi" w:cstheme="minorHAnsi"/>
        </w:rPr>
        <w:t>COVID</w:t>
      </w:r>
      <w:r w:rsidRPr="004D5B7C">
        <w:rPr>
          <w:rFonts w:asciiTheme="minorHAnsi" w:hAnsiTheme="minorHAnsi" w:cstheme="minorHAnsi"/>
          <w:lang w:val="ru-RU"/>
        </w:rPr>
        <w:t xml:space="preserve">-19 может проявляться как пневмония с меньшим появлением симптомов, и </w:t>
      </w:r>
      <w:proofErr w:type="spellStart"/>
      <w:r w:rsidRPr="004D5B7C">
        <w:rPr>
          <w:rFonts w:asciiTheme="minorHAnsi" w:hAnsiTheme="minorHAnsi" w:cstheme="minorHAnsi"/>
          <w:lang w:val="ru-RU"/>
        </w:rPr>
        <w:t>инфекционность</w:t>
      </w:r>
      <w:proofErr w:type="spellEnd"/>
      <w:r w:rsidRPr="004D5B7C">
        <w:rPr>
          <w:rFonts w:asciiTheme="minorHAnsi" w:hAnsiTheme="minorHAnsi" w:cstheme="minorHAnsi"/>
          <w:lang w:val="ru-RU"/>
        </w:rPr>
        <w:t xml:space="preserve"> </w:t>
      </w:r>
      <w:r w:rsidRPr="004D5B7C">
        <w:rPr>
          <w:rFonts w:asciiTheme="minorHAnsi" w:hAnsiTheme="minorHAnsi" w:cstheme="minorHAnsi"/>
        </w:rPr>
        <w:t>SARS</w:t>
      </w:r>
      <w:r w:rsidRPr="004D5B7C">
        <w:rPr>
          <w:rFonts w:asciiTheme="minorHAnsi" w:hAnsiTheme="minorHAnsi" w:cstheme="minorHAnsi"/>
          <w:lang w:val="ru-RU"/>
        </w:rPr>
        <w:t>-</w:t>
      </w:r>
      <w:proofErr w:type="spellStart"/>
      <w:r w:rsidRPr="004D5B7C">
        <w:rPr>
          <w:rFonts w:asciiTheme="minorHAnsi" w:hAnsiTheme="minorHAnsi" w:cstheme="minorHAnsi"/>
        </w:rPr>
        <w:t>CoV</w:t>
      </w:r>
      <w:proofErr w:type="spellEnd"/>
      <w:r w:rsidRPr="004D5B7C">
        <w:rPr>
          <w:rFonts w:asciiTheme="minorHAnsi" w:hAnsiTheme="minorHAnsi" w:cstheme="minorHAnsi"/>
          <w:lang w:val="ru-RU"/>
        </w:rPr>
        <w:t>2 может постепенно уменьшаться у пациентов третичного уровня.</w:t>
      </w:r>
      <w:proofErr w:type="gramEnd"/>
    </w:p>
    <w:p w:rsidR="00E03149" w:rsidRPr="004D5B7C" w:rsidRDefault="00E03149" w:rsidP="00DF219C">
      <w:pPr>
        <w:pStyle w:val="Heading1"/>
        <w:spacing w:before="57"/>
        <w:ind w:left="2268"/>
        <w:rPr>
          <w:rFonts w:asciiTheme="minorHAnsi" w:hAnsiTheme="minorHAnsi" w:cstheme="minorHAnsi"/>
          <w:lang w:val="ru-RU"/>
        </w:rPr>
      </w:pPr>
    </w:p>
    <w:sectPr w:rsidR="00E03149" w:rsidRPr="004D5B7C" w:rsidSect="00E03149">
      <w:headerReference w:type="default" r:id="rId27"/>
      <w:footerReference w:type="default" r:id="rId28"/>
      <w:pgSz w:w="12240" w:h="15840"/>
      <w:pgMar w:top="1680" w:right="620" w:bottom="1200" w:left="620" w:header="631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BA" w:rsidRDefault="00B951BA" w:rsidP="00E03149">
      <w:r>
        <w:separator/>
      </w:r>
    </w:p>
  </w:endnote>
  <w:endnote w:type="continuationSeparator" w:id="0">
    <w:p w:rsidR="00B951BA" w:rsidRDefault="00B951BA" w:rsidP="00E0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BB" w:rsidRDefault="00B008F1">
    <w:pPr>
      <w:pStyle w:val="a3"/>
      <w:spacing w:line="14" w:lineRule="auto"/>
      <w:rPr>
        <w:sz w:val="20"/>
      </w:rPr>
    </w:pPr>
    <w:r w:rsidRPr="00B00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3pt;margin-top:730.3pt;width:51.4pt;height:13.05pt;z-index:-251871232;mso-position-horizontal-relative:page;mso-position-vertical-relative:page" filled="f" stroked="f">
          <v:textbox inset="0,0,0,0">
            <w:txbxContent>
              <w:p w:rsidR="000528BB" w:rsidRPr="006440A4" w:rsidRDefault="000528BB">
                <w:pPr>
                  <w:spacing w:line="245" w:lineRule="exact"/>
                  <w:ind w:left="20"/>
                  <w:rPr>
                    <w:b/>
                    <w:lang w:val="ru-RU"/>
                  </w:rPr>
                </w:pPr>
                <w:r>
                  <w:t xml:space="preserve">Page </w:t>
                </w:r>
                <w:r w:rsidR="00B008F1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B008F1">
                  <w:fldChar w:fldCharType="separate"/>
                </w:r>
                <w:r w:rsidR="0089064C">
                  <w:rPr>
                    <w:b/>
                    <w:noProof/>
                  </w:rPr>
                  <w:t>2</w:t>
                </w:r>
                <w:r w:rsidR="00B008F1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of </w:t>
                </w:r>
                <w:r w:rsidR="006440A4">
                  <w:rPr>
                    <w:b/>
                    <w:lang w:val="ru-RU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BA" w:rsidRDefault="00B951BA" w:rsidP="00E03149">
      <w:r>
        <w:separator/>
      </w:r>
    </w:p>
  </w:footnote>
  <w:footnote w:type="continuationSeparator" w:id="0">
    <w:p w:rsidR="00B951BA" w:rsidRDefault="00B951BA" w:rsidP="00E03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BB" w:rsidRDefault="00B008F1">
    <w:pPr>
      <w:pStyle w:val="a3"/>
      <w:spacing w:line="14" w:lineRule="auto"/>
      <w:rPr>
        <w:sz w:val="20"/>
      </w:rPr>
    </w:pPr>
    <w:r w:rsidRPr="00B00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30.55pt;width:537.4pt;height:54.5pt;z-index:-251872256;mso-position-horizontal-relative:page;mso-position-vertical-relative:page" filled="f" stroked="f">
          <v:textbox inset="0,0,0,0">
            <w:txbxContent>
              <w:p w:rsidR="000528BB" w:rsidRPr="00BE132D" w:rsidRDefault="000528BB">
                <w:pPr>
                  <w:spacing w:line="245" w:lineRule="exact"/>
                  <w:ind w:left="20"/>
                  <w:rPr>
                    <w:b/>
                    <w:i/>
                    <w:lang w:val="ru-RU"/>
                  </w:rPr>
                </w:pPr>
                <w:r>
                  <w:rPr>
                    <w:b/>
                    <w:i/>
                    <w:color w:val="1F4E79"/>
                  </w:rPr>
                  <w:t>Update</w:t>
                </w:r>
                <w:r w:rsidRPr="00BE132D">
                  <w:rPr>
                    <w:b/>
                    <w:i/>
                    <w:color w:val="1F4E79"/>
                    <w:lang w:val="ru-RU"/>
                  </w:rPr>
                  <w:t xml:space="preserve">: </w:t>
                </w:r>
                <w:r>
                  <w:rPr>
                    <w:b/>
                    <w:i/>
                    <w:color w:val="1F4E79"/>
                    <w:lang w:val="ru-RU"/>
                  </w:rPr>
                  <w:t>Март</w:t>
                </w:r>
                <w:r w:rsidRPr="00BE132D">
                  <w:rPr>
                    <w:b/>
                    <w:i/>
                    <w:color w:val="1F4E79"/>
                    <w:lang w:val="ru-RU"/>
                  </w:rPr>
                  <w:t xml:space="preserve"> 17, 2020</w:t>
                </w:r>
                <w:r w:rsidR="00DC1066">
                  <w:rPr>
                    <w:b/>
                    <w:i/>
                    <w:color w:val="1F4E79"/>
                    <w:lang w:val="ru-RU"/>
                  </w:rPr>
                  <w:t xml:space="preserve"> (время 1</w:t>
                </w:r>
                <w:r w:rsidR="0089064C">
                  <w:rPr>
                    <w:b/>
                    <w:i/>
                    <w:color w:val="1F4E79"/>
                    <w:lang w:val="ru-RU"/>
                  </w:rPr>
                  <w:t>6</w:t>
                </w:r>
                <w:r w:rsidR="00DC1066">
                  <w:rPr>
                    <w:b/>
                    <w:i/>
                    <w:color w:val="1F4E79"/>
                    <w:lang w:val="ru-RU"/>
                  </w:rPr>
                  <w:t>:00 часов)</w:t>
                </w:r>
              </w:p>
              <w:p w:rsidR="000528BB" w:rsidRPr="00BE132D" w:rsidRDefault="000528BB">
                <w:pPr>
                  <w:tabs>
                    <w:tab w:val="left" w:pos="10727"/>
                  </w:tabs>
                  <w:spacing w:before="1" w:line="439" w:lineRule="exact"/>
                  <w:ind w:left="20"/>
                  <w:rPr>
                    <w:b/>
                    <w:sz w:val="36"/>
                    <w:lang w:val="ru-RU"/>
                  </w:rPr>
                </w:pPr>
                <w:r>
                  <w:rPr>
                    <w:b/>
                    <w:spacing w:val="3"/>
                    <w:sz w:val="36"/>
                    <w:u w:val="single" w:color="1F4E79"/>
                  </w:rPr>
                  <w:t>COVID</w:t>
                </w:r>
                <w:r w:rsidRPr="00BE132D">
                  <w:rPr>
                    <w:b/>
                    <w:spacing w:val="3"/>
                    <w:sz w:val="36"/>
                    <w:u w:val="single" w:color="1F4E79"/>
                    <w:lang w:val="ru-RU"/>
                  </w:rPr>
                  <w:t>-19</w:t>
                </w:r>
                <w:r w:rsidRPr="00BE132D">
                  <w:rPr>
                    <w:b/>
                    <w:spacing w:val="13"/>
                    <w:sz w:val="36"/>
                    <w:u w:val="single" w:color="1F4E79"/>
                    <w:lang w:val="ru-RU"/>
                  </w:rPr>
                  <w:t xml:space="preserve"> </w:t>
                </w:r>
                <w:r>
                  <w:rPr>
                    <w:b/>
                    <w:spacing w:val="4"/>
                    <w:sz w:val="36"/>
                    <w:u w:val="single" w:color="1F4E79"/>
                    <w:lang w:val="ru-RU"/>
                  </w:rPr>
                  <w:t>Дайджест</w:t>
                </w:r>
                <w:r w:rsidRPr="00BE132D">
                  <w:rPr>
                    <w:b/>
                    <w:spacing w:val="4"/>
                    <w:sz w:val="36"/>
                    <w:u w:val="single" w:color="1F4E79"/>
                    <w:lang w:val="ru-RU"/>
                  </w:rPr>
                  <w:tab/>
                </w:r>
              </w:p>
              <w:p w:rsidR="000528BB" w:rsidRPr="00BE132D" w:rsidRDefault="000528BB">
                <w:pPr>
                  <w:spacing w:line="390" w:lineRule="exact"/>
                  <w:ind w:left="20"/>
                  <w:rPr>
                    <w:b/>
                    <w:i/>
                    <w:sz w:val="32"/>
                    <w:lang w:val="ru-RU"/>
                  </w:rPr>
                </w:pPr>
                <w:r>
                  <w:rPr>
                    <w:b/>
                    <w:i/>
                    <w:color w:val="1F4E79"/>
                    <w:sz w:val="32"/>
                    <w:lang w:val="ru-RU"/>
                  </w:rPr>
                  <w:t>Национальный центр общественного здравоохранения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DF3"/>
    <w:multiLevelType w:val="hybridMultilevel"/>
    <w:tmpl w:val="275EBF66"/>
    <w:lvl w:ilvl="0" w:tplc="43A0B584">
      <w:start w:val="1"/>
      <w:numFmt w:val="decimal"/>
      <w:lvlText w:val="%1."/>
      <w:lvlJc w:val="left"/>
      <w:pPr>
        <w:ind w:left="2298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CAC4EDE">
      <w:numFmt w:val="bullet"/>
      <w:lvlText w:val="•"/>
      <w:lvlJc w:val="left"/>
      <w:pPr>
        <w:ind w:left="3170" w:hanging="219"/>
      </w:pPr>
      <w:rPr>
        <w:rFonts w:hint="default"/>
        <w:lang w:val="en-US" w:eastAsia="en-US" w:bidi="en-US"/>
      </w:rPr>
    </w:lvl>
    <w:lvl w:ilvl="2" w:tplc="EC1A3F84">
      <w:numFmt w:val="bullet"/>
      <w:lvlText w:val="•"/>
      <w:lvlJc w:val="left"/>
      <w:pPr>
        <w:ind w:left="4040" w:hanging="219"/>
      </w:pPr>
      <w:rPr>
        <w:rFonts w:hint="default"/>
        <w:lang w:val="en-US" w:eastAsia="en-US" w:bidi="en-US"/>
      </w:rPr>
    </w:lvl>
    <w:lvl w:ilvl="3" w:tplc="02C46704">
      <w:numFmt w:val="bullet"/>
      <w:lvlText w:val="•"/>
      <w:lvlJc w:val="left"/>
      <w:pPr>
        <w:ind w:left="4910" w:hanging="219"/>
      </w:pPr>
      <w:rPr>
        <w:rFonts w:hint="default"/>
        <w:lang w:val="en-US" w:eastAsia="en-US" w:bidi="en-US"/>
      </w:rPr>
    </w:lvl>
    <w:lvl w:ilvl="4" w:tplc="8056D496">
      <w:numFmt w:val="bullet"/>
      <w:lvlText w:val="•"/>
      <w:lvlJc w:val="left"/>
      <w:pPr>
        <w:ind w:left="5780" w:hanging="219"/>
      </w:pPr>
      <w:rPr>
        <w:rFonts w:hint="default"/>
        <w:lang w:val="en-US" w:eastAsia="en-US" w:bidi="en-US"/>
      </w:rPr>
    </w:lvl>
    <w:lvl w:ilvl="5" w:tplc="00262B44">
      <w:numFmt w:val="bullet"/>
      <w:lvlText w:val="•"/>
      <w:lvlJc w:val="left"/>
      <w:pPr>
        <w:ind w:left="6650" w:hanging="219"/>
      </w:pPr>
      <w:rPr>
        <w:rFonts w:hint="default"/>
        <w:lang w:val="en-US" w:eastAsia="en-US" w:bidi="en-US"/>
      </w:rPr>
    </w:lvl>
    <w:lvl w:ilvl="6" w:tplc="35822C7C">
      <w:numFmt w:val="bullet"/>
      <w:lvlText w:val="•"/>
      <w:lvlJc w:val="left"/>
      <w:pPr>
        <w:ind w:left="7520" w:hanging="219"/>
      </w:pPr>
      <w:rPr>
        <w:rFonts w:hint="default"/>
        <w:lang w:val="en-US" w:eastAsia="en-US" w:bidi="en-US"/>
      </w:rPr>
    </w:lvl>
    <w:lvl w:ilvl="7" w:tplc="04F20B56">
      <w:numFmt w:val="bullet"/>
      <w:lvlText w:val="•"/>
      <w:lvlJc w:val="left"/>
      <w:pPr>
        <w:ind w:left="8390" w:hanging="219"/>
      </w:pPr>
      <w:rPr>
        <w:rFonts w:hint="default"/>
        <w:lang w:val="en-US" w:eastAsia="en-US" w:bidi="en-US"/>
      </w:rPr>
    </w:lvl>
    <w:lvl w:ilvl="8" w:tplc="580ADF2C">
      <w:numFmt w:val="bullet"/>
      <w:lvlText w:val="•"/>
      <w:lvlJc w:val="left"/>
      <w:pPr>
        <w:ind w:left="9260" w:hanging="219"/>
      </w:pPr>
      <w:rPr>
        <w:rFonts w:hint="default"/>
        <w:lang w:val="en-US" w:eastAsia="en-US" w:bidi="en-US"/>
      </w:rPr>
    </w:lvl>
  </w:abstractNum>
  <w:abstractNum w:abstractNumId="1">
    <w:nsid w:val="2D9D1017"/>
    <w:multiLevelType w:val="hybridMultilevel"/>
    <w:tmpl w:val="EF1815A6"/>
    <w:lvl w:ilvl="0" w:tplc="05C6EC12">
      <w:numFmt w:val="bullet"/>
      <w:lvlText w:val=""/>
      <w:lvlJc w:val="left"/>
      <w:pPr>
        <w:ind w:left="2350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426F39E">
      <w:numFmt w:val="bullet"/>
      <w:lvlText w:val="•"/>
      <w:lvlJc w:val="left"/>
      <w:pPr>
        <w:ind w:left="3224" w:hanging="272"/>
      </w:pPr>
      <w:rPr>
        <w:rFonts w:hint="default"/>
        <w:lang w:val="en-US" w:eastAsia="en-US" w:bidi="en-US"/>
      </w:rPr>
    </w:lvl>
    <w:lvl w:ilvl="2" w:tplc="B0DA3958">
      <w:numFmt w:val="bullet"/>
      <w:lvlText w:val="•"/>
      <w:lvlJc w:val="left"/>
      <w:pPr>
        <w:ind w:left="4088" w:hanging="272"/>
      </w:pPr>
      <w:rPr>
        <w:rFonts w:hint="default"/>
        <w:lang w:val="en-US" w:eastAsia="en-US" w:bidi="en-US"/>
      </w:rPr>
    </w:lvl>
    <w:lvl w:ilvl="3" w:tplc="6470852C">
      <w:numFmt w:val="bullet"/>
      <w:lvlText w:val="•"/>
      <w:lvlJc w:val="left"/>
      <w:pPr>
        <w:ind w:left="4952" w:hanging="272"/>
      </w:pPr>
      <w:rPr>
        <w:rFonts w:hint="default"/>
        <w:lang w:val="en-US" w:eastAsia="en-US" w:bidi="en-US"/>
      </w:rPr>
    </w:lvl>
    <w:lvl w:ilvl="4" w:tplc="5B1CA2E8">
      <w:numFmt w:val="bullet"/>
      <w:lvlText w:val="•"/>
      <w:lvlJc w:val="left"/>
      <w:pPr>
        <w:ind w:left="5816" w:hanging="272"/>
      </w:pPr>
      <w:rPr>
        <w:rFonts w:hint="default"/>
        <w:lang w:val="en-US" w:eastAsia="en-US" w:bidi="en-US"/>
      </w:rPr>
    </w:lvl>
    <w:lvl w:ilvl="5" w:tplc="08E0E8DE">
      <w:numFmt w:val="bullet"/>
      <w:lvlText w:val="•"/>
      <w:lvlJc w:val="left"/>
      <w:pPr>
        <w:ind w:left="6680" w:hanging="272"/>
      </w:pPr>
      <w:rPr>
        <w:rFonts w:hint="default"/>
        <w:lang w:val="en-US" w:eastAsia="en-US" w:bidi="en-US"/>
      </w:rPr>
    </w:lvl>
    <w:lvl w:ilvl="6" w:tplc="0E4256A4">
      <w:numFmt w:val="bullet"/>
      <w:lvlText w:val="•"/>
      <w:lvlJc w:val="left"/>
      <w:pPr>
        <w:ind w:left="7544" w:hanging="272"/>
      </w:pPr>
      <w:rPr>
        <w:rFonts w:hint="default"/>
        <w:lang w:val="en-US" w:eastAsia="en-US" w:bidi="en-US"/>
      </w:rPr>
    </w:lvl>
    <w:lvl w:ilvl="7" w:tplc="247E74E4">
      <w:numFmt w:val="bullet"/>
      <w:lvlText w:val="•"/>
      <w:lvlJc w:val="left"/>
      <w:pPr>
        <w:ind w:left="8408" w:hanging="272"/>
      </w:pPr>
      <w:rPr>
        <w:rFonts w:hint="default"/>
        <w:lang w:val="en-US" w:eastAsia="en-US" w:bidi="en-US"/>
      </w:rPr>
    </w:lvl>
    <w:lvl w:ilvl="8" w:tplc="B4D6291C">
      <w:numFmt w:val="bullet"/>
      <w:lvlText w:val="•"/>
      <w:lvlJc w:val="left"/>
      <w:pPr>
        <w:ind w:left="9272" w:hanging="27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3149"/>
    <w:rsid w:val="000528BB"/>
    <w:rsid w:val="001711E9"/>
    <w:rsid w:val="001A7E18"/>
    <w:rsid w:val="001C2E38"/>
    <w:rsid w:val="001F1DF0"/>
    <w:rsid w:val="002924A9"/>
    <w:rsid w:val="00332D00"/>
    <w:rsid w:val="0041773B"/>
    <w:rsid w:val="004564B5"/>
    <w:rsid w:val="004D5B7C"/>
    <w:rsid w:val="00542A8E"/>
    <w:rsid w:val="005F060A"/>
    <w:rsid w:val="006440A4"/>
    <w:rsid w:val="007663DF"/>
    <w:rsid w:val="00801C14"/>
    <w:rsid w:val="00874DC7"/>
    <w:rsid w:val="0089064C"/>
    <w:rsid w:val="008F62A9"/>
    <w:rsid w:val="00956FF8"/>
    <w:rsid w:val="009F3298"/>
    <w:rsid w:val="00AB6362"/>
    <w:rsid w:val="00B008F1"/>
    <w:rsid w:val="00B951BA"/>
    <w:rsid w:val="00BE132D"/>
    <w:rsid w:val="00BE2F26"/>
    <w:rsid w:val="00D344B3"/>
    <w:rsid w:val="00DC1066"/>
    <w:rsid w:val="00DF219C"/>
    <w:rsid w:val="00E03149"/>
    <w:rsid w:val="00E4722F"/>
    <w:rsid w:val="00EC0CD4"/>
    <w:rsid w:val="00F01EB2"/>
    <w:rsid w:val="00F0732F"/>
    <w:rsid w:val="00F1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149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149"/>
  </w:style>
  <w:style w:type="paragraph" w:customStyle="1" w:styleId="Heading1">
    <w:name w:val="Heading 1"/>
    <w:basedOn w:val="a"/>
    <w:uiPriority w:val="1"/>
    <w:qFormat/>
    <w:rsid w:val="00E03149"/>
    <w:pPr>
      <w:ind w:left="2027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E03149"/>
    <w:pPr>
      <w:ind w:left="1996"/>
      <w:outlineLvl w:val="2"/>
    </w:pPr>
    <w:rPr>
      <w:b/>
      <w:bCs/>
      <w:i/>
    </w:rPr>
  </w:style>
  <w:style w:type="paragraph" w:styleId="a4">
    <w:name w:val="List Paragraph"/>
    <w:basedOn w:val="a"/>
    <w:uiPriority w:val="1"/>
    <w:qFormat/>
    <w:rsid w:val="00E03149"/>
    <w:pPr>
      <w:ind w:left="2351" w:hanging="272"/>
    </w:pPr>
  </w:style>
  <w:style w:type="paragraph" w:customStyle="1" w:styleId="TableParagraph">
    <w:name w:val="Table Paragraph"/>
    <w:basedOn w:val="a"/>
    <w:uiPriority w:val="1"/>
    <w:qFormat/>
    <w:rsid w:val="00E03149"/>
  </w:style>
  <w:style w:type="paragraph" w:styleId="a5">
    <w:name w:val="header"/>
    <w:basedOn w:val="a"/>
    <w:link w:val="a6"/>
    <w:uiPriority w:val="99"/>
    <w:semiHidden/>
    <w:unhideWhenUsed/>
    <w:rsid w:val="00BE13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32D"/>
    <w:rPr>
      <w:rFonts w:ascii="Calibri" w:eastAsia="Calibri" w:hAnsi="Calibri" w:cs="Calibri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BE1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32D"/>
    <w:rPr>
      <w:rFonts w:ascii="Calibri" w:eastAsia="Calibri" w:hAnsi="Calibri" w:cs="Calibri"/>
      <w:lang w:bidi="en-US"/>
    </w:rPr>
  </w:style>
  <w:style w:type="character" w:styleId="a9">
    <w:name w:val="Hyperlink"/>
    <w:basedOn w:val="a0"/>
    <w:uiPriority w:val="99"/>
    <w:unhideWhenUsed/>
    <w:rsid w:val="005F0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world/live-news/coronavirus-outbreak-03-17-20-intl-hnk/h_47829eaa37ebf6432a7bd420c95c2a02" TargetMode="External"/><Relationship Id="rId13" Type="http://schemas.openxmlformats.org/officeDocument/2006/relationships/hyperlink" Target="https://edition.cnn.com/world/live-news/coronavirus-outbreak-03-17-20-intl-hnk/h_b352aa046167522dba17151c4f6c1f56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ijidonline.com/article/S1201-9712(20)30141-7/full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ailandmedical.news/news/further-research-into-the-phytochemicals-contained-in-licorice-root-might-yield-a-treatment-for-the-new-coronavirus-strain-in-chin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ition.cnn.com/world/live-news/coronavirus-outbreak-03-17-20-intl-hnk/h_8c5a3daa39bd33c8471e68e0c6398c40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onlinelibrary.wiley.com/doi/abs/10.1002/jmv.257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VID19ResponseFund.org" TargetMode="External"/><Relationship Id="rId20" Type="http://schemas.openxmlformats.org/officeDocument/2006/relationships/hyperlink" Target="https://www.thailandmedical.news/news/must-read-china-s-secret-to-controlling-the-covid-19-outbreak-is-traditional-chinese-medicine-concoctions-used-alone-or-in-conjunction-with-antiviral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ctvnews.ca/health/coronavirus/ontario-implements-virtual-medical-visits-in-bid-to-keep-doctors-patients-safe-amid-covid-19-1.48534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ition.cnn.com/world/live-news/coronavirus-outbreak-03-17-20-intl-hnk/h_ff48f6cca4a72185996d0c9675b6e0bb" TargetMode="External"/><Relationship Id="rId23" Type="http://schemas.openxmlformats.org/officeDocument/2006/relationships/hyperlink" Target="https://www.rcdso.org/en-ca/rcdso-members/dispatch-magazine/articles/528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dition.cnn.com/world/live-news/coronavirus-outbreak-03-17-20-intl-hnk/h_baad0976ce4bbb99e62e45b07d3d5a9d" TargetMode="External"/><Relationship Id="rId19" Type="http://schemas.openxmlformats.org/officeDocument/2006/relationships/hyperlink" Target="https://www.thelancet.com/journals/lancet/article/PIIS0140-6736(20)30627-9/fulltex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dition.cnn.com/world/live-news/coronavirus-outbreak-03-17-20-intl-hnk/h_76ed1567e8b30480788c9e42f5589ce4" TargetMode="External"/><Relationship Id="rId22" Type="http://schemas.openxmlformats.org/officeDocument/2006/relationships/hyperlink" Target="https://www.sciencedirect.com/science/article/pii/S1043661820307556?via%3Dihub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Luetkemeyer, Annie</dc:creator>
  <cp:lastModifiedBy>Пользователь</cp:lastModifiedBy>
  <cp:revision>24</cp:revision>
  <dcterms:created xsi:type="dcterms:W3CDTF">2020-03-17T03:45:00Z</dcterms:created>
  <dcterms:modified xsi:type="dcterms:W3CDTF">2020-03-17T09:18:00Z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2020-03-17T00:00:00Z</vt:filetime>
  </property>
</Properties>
</file>