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AC" w:rsidRPr="00A227AC" w:rsidRDefault="00A227AC" w:rsidP="001F7A4A">
      <w:pPr>
        <w:spacing w:after="0"/>
        <w:jc w:val="both"/>
        <w:rPr>
          <w:rFonts w:ascii="Times New Roman" w:hAnsi="Times New Roman" w:cs="Times New Roman"/>
          <w:b/>
          <w:sz w:val="28"/>
          <w:szCs w:val="28"/>
          <w:lang w:eastAsia="ru-RU"/>
        </w:rPr>
      </w:pPr>
    </w:p>
    <w:p w:rsidR="00272BAD" w:rsidRDefault="00272BAD" w:rsidP="00272BAD">
      <w:pPr>
        <w:spacing w:after="0"/>
        <w:ind w:firstLine="567"/>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 xml:space="preserve">2021 ЖЫЛДЫҢ </w:t>
      </w:r>
      <w:r>
        <w:rPr>
          <w:rFonts w:ascii="Times New Roman" w:hAnsi="Times New Roman" w:cs="Times New Roman"/>
          <w:b/>
          <w:sz w:val="28"/>
          <w:szCs w:val="28"/>
          <w:shd w:val="clear" w:color="auto" w:fill="FFFFFF"/>
          <w:lang w:val="kk-KZ"/>
        </w:rPr>
        <w:t>3 ТОҚСАН</w:t>
      </w:r>
      <w:r>
        <w:rPr>
          <w:rFonts w:ascii="Times New Roman" w:hAnsi="Times New Roman" w:cs="Times New Roman"/>
          <w:b/>
          <w:sz w:val="28"/>
          <w:szCs w:val="28"/>
          <w:shd w:val="clear" w:color="auto" w:fill="FFFFFF"/>
          <w:lang w:val="kk-KZ"/>
        </w:rPr>
        <w:t>ЫНДА</w:t>
      </w:r>
    </w:p>
    <w:p w:rsidR="00272BAD" w:rsidRDefault="00A227AC" w:rsidP="00272BAD">
      <w:pPr>
        <w:spacing w:after="0"/>
        <w:ind w:firstLine="567"/>
        <w:jc w:val="center"/>
        <w:rPr>
          <w:rFonts w:ascii="Times New Roman" w:hAnsi="Times New Roman" w:cs="Times New Roman"/>
          <w:b/>
          <w:sz w:val="28"/>
          <w:szCs w:val="28"/>
          <w:shd w:val="clear" w:color="auto" w:fill="FFFFFF"/>
          <w:lang w:val="kk-KZ"/>
        </w:rPr>
      </w:pPr>
      <w:r w:rsidRPr="00A227AC">
        <w:rPr>
          <w:rFonts w:ascii="Times New Roman" w:hAnsi="Times New Roman" w:cs="Times New Roman"/>
          <w:b/>
          <w:sz w:val="28"/>
          <w:szCs w:val="28"/>
          <w:shd w:val="clear" w:color="auto" w:fill="FFFFFF"/>
          <w:lang w:val="kk-KZ"/>
        </w:rPr>
        <w:t>САЛАУАТТЫ ӨМІР САЛТЫН НАСИХАТТАУ</w:t>
      </w:r>
    </w:p>
    <w:p w:rsidR="00272BAD" w:rsidRDefault="00A227AC" w:rsidP="00272BAD">
      <w:pPr>
        <w:spacing w:after="0"/>
        <w:ind w:firstLine="567"/>
        <w:jc w:val="center"/>
        <w:rPr>
          <w:rFonts w:ascii="Times New Roman" w:hAnsi="Times New Roman" w:cs="Times New Roman"/>
          <w:b/>
          <w:sz w:val="28"/>
          <w:szCs w:val="28"/>
          <w:shd w:val="clear" w:color="auto" w:fill="FFFFFF"/>
          <w:lang w:val="kk-KZ"/>
        </w:rPr>
      </w:pPr>
      <w:r w:rsidRPr="00A227AC">
        <w:rPr>
          <w:rFonts w:ascii="Times New Roman" w:hAnsi="Times New Roman" w:cs="Times New Roman"/>
          <w:b/>
          <w:sz w:val="28"/>
          <w:szCs w:val="28"/>
          <w:shd w:val="clear" w:color="auto" w:fill="FFFFFF"/>
          <w:lang w:val="kk-KZ"/>
        </w:rPr>
        <w:t>ҰЛТТЫҚ БАҒДАРЛАМАЛАРЫ БОЙЫНША АҚПАРАТ</w:t>
      </w:r>
    </w:p>
    <w:p w:rsidR="00272BAD" w:rsidRDefault="00272BAD" w:rsidP="001F7A4A">
      <w:pPr>
        <w:spacing w:after="0"/>
        <w:ind w:firstLine="567"/>
        <w:jc w:val="both"/>
        <w:rPr>
          <w:rFonts w:ascii="Times New Roman" w:hAnsi="Times New Roman" w:cs="Times New Roman"/>
          <w:b/>
          <w:sz w:val="28"/>
          <w:szCs w:val="28"/>
          <w:shd w:val="clear" w:color="auto" w:fill="FFFFFF"/>
          <w:lang w:val="kk-KZ"/>
        </w:rPr>
      </w:pPr>
    </w:p>
    <w:p w:rsidR="00BC353D" w:rsidRPr="00234C06" w:rsidRDefault="00A227AC" w:rsidP="001F7A4A">
      <w:pPr>
        <w:spacing w:after="0"/>
        <w:ind w:firstLine="567"/>
        <w:jc w:val="both"/>
        <w:rPr>
          <w:rFonts w:ascii="Times New Roman" w:eastAsia="Calibri" w:hAnsi="Times New Roman" w:cs="Times New Roman"/>
          <w:b/>
          <w:sz w:val="28"/>
          <w:szCs w:val="28"/>
          <w:lang w:val="kk-KZ"/>
        </w:rPr>
      </w:pPr>
      <w:r w:rsidRPr="00AC5E66">
        <w:rPr>
          <w:rFonts w:ascii="Times New Roman" w:hAnsi="Times New Roman" w:cs="Times New Roman"/>
          <w:sz w:val="28"/>
          <w:szCs w:val="28"/>
          <w:shd w:val="clear" w:color="auto" w:fill="FFFFFF"/>
          <w:lang w:val="kk-KZ"/>
        </w:rPr>
        <w:t>Жиынтық есеп облыстардың және Нұр-Сұлтан, Алматы, Шымкент қалаларының Денсаулық сақтау басқармалары ұсынған деректер негізінде дайындалды</w:t>
      </w:r>
      <w:r w:rsidR="00977A72" w:rsidRPr="00AC5E66">
        <w:rPr>
          <w:rFonts w:ascii="Times New Roman" w:hAnsi="Times New Roman" w:cs="Times New Roman"/>
          <w:sz w:val="28"/>
          <w:szCs w:val="28"/>
          <w:lang w:val="kk-KZ"/>
        </w:rPr>
        <w:t>.</w:t>
      </w:r>
      <w:r w:rsidR="00BC353D" w:rsidRPr="00234C06">
        <w:rPr>
          <w:rFonts w:ascii="Times New Roman" w:eastAsia="Calibri" w:hAnsi="Times New Roman" w:cs="Times New Roman"/>
          <w:b/>
          <w:sz w:val="28"/>
          <w:szCs w:val="28"/>
          <w:lang w:val="kk-KZ"/>
        </w:rPr>
        <w:t xml:space="preserve"> </w:t>
      </w:r>
    </w:p>
    <w:p w:rsidR="00321CF2" w:rsidRPr="00AC5E66" w:rsidRDefault="00E81EF7" w:rsidP="001F7A4A">
      <w:pPr>
        <w:spacing w:after="0"/>
        <w:ind w:firstLine="567"/>
        <w:jc w:val="both"/>
        <w:rPr>
          <w:rFonts w:ascii="Times New Roman" w:hAnsi="Times New Roman" w:cs="Times New Roman"/>
          <w:sz w:val="28"/>
          <w:szCs w:val="28"/>
          <w:lang w:val="kk-KZ"/>
        </w:rPr>
      </w:pPr>
      <w:r w:rsidRPr="00E81EF7">
        <w:rPr>
          <w:rFonts w:ascii="Times New Roman" w:hAnsi="Times New Roman" w:cs="Times New Roman"/>
          <w:b/>
          <w:sz w:val="28"/>
          <w:szCs w:val="28"/>
          <w:shd w:val="clear" w:color="auto" w:fill="FFFFFF"/>
          <w:lang w:val="kk-KZ"/>
        </w:rPr>
        <w:t xml:space="preserve">2021 жылдың 3-тоқсанында 201 402 іс – шара, оның ішінде: 687 574 адамды қамти отырып, мақсатты топтарға 60 292 ұйымдастыру іс-шарасы және </w:t>
      </w:r>
      <w:r w:rsidRPr="00E81EF7">
        <w:rPr>
          <w:rFonts w:ascii="Times New Roman" w:hAnsi="Times New Roman" w:cs="Times New Roman"/>
          <w:sz w:val="28"/>
          <w:szCs w:val="28"/>
          <w:shd w:val="clear" w:color="auto" w:fill="FFFFFF"/>
          <w:lang w:val="kk-KZ"/>
        </w:rPr>
        <w:t>8 ұлттық бағдарлама шеңберінде</w:t>
      </w:r>
      <w:r w:rsidRPr="00E81EF7">
        <w:rPr>
          <w:rFonts w:ascii="Times New Roman" w:hAnsi="Times New Roman" w:cs="Times New Roman"/>
          <w:b/>
          <w:sz w:val="28"/>
          <w:szCs w:val="28"/>
          <w:shd w:val="clear" w:color="auto" w:fill="FFFFFF"/>
          <w:lang w:val="kk-KZ"/>
        </w:rPr>
        <w:t xml:space="preserve"> бұқаралық ақпарат құралдарында (бұдан әрі</w:t>
      </w:r>
      <w:r w:rsidR="00755583">
        <w:rPr>
          <w:rFonts w:ascii="Times New Roman" w:hAnsi="Times New Roman" w:cs="Times New Roman"/>
          <w:b/>
          <w:sz w:val="28"/>
          <w:szCs w:val="28"/>
          <w:shd w:val="clear" w:color="auto" w:fill="FFFFFF"/>
          <w:lang w:val="kk-KZ"/>
        </w:rPr>
        <w:t xml:space="preserve"> </w:t>
      </w:r>
      <w:r w:rsidRPr="00E81EF7">
        <w:rPr>
          <w:rFonts w:ascii="Times New Roman" w:hAnsi="Times New Roman" w:cs="Times New Roman"/>
          <w:b/>
          <w:sz w:val="28"/>
          <w:szCs w:val="28"/>
          <w:shd w:val="clear" w:color="auto" w:fill="FFFFFF"/>
          <w:lang w:val="kk-KZ"/>
        </w:rPr>
        <w:t>-</w:t>
      </w:r>
      <w:r w:rsidR="00755583">
        <w:rPr>
          <w:rFonts w:ascii="Times New Roman" w:hAnsi="Times New Roman" w:cs="Times New Roman"/>
          <w:b/>
          <w:sz w:val="28"/>
          <w:szCs w:val="28"/>
          <w:shd w:val="clear" w:color="auto" w:fill="FFFFFF"/>
          <w:lang w:val="kk-KZ"/>
        </w:rPr>
        <w:t xml:space="preserve"> </w:t>
      </w:r>
      <w:r w:rsidRPr="00E81EF7">
        <w:rPr>
          <w:rFonts w:ascii="Times New Roman" w:hAnsi="Times New Roman" w:cs="Times New Roman"/>
          <w:b/>
          <w:sz w:val="28"/>
          <w:szCs w:val="28"/>
          <w:shd w:val="clear" w:color="auto" w:fill="FFFFFF"/>
          <w:lang w:val="kk-KZ"/>
        </w:rPr>
        <w:t>БАҚ) 141 110 іс-шара өткізілді</w:t>
      </w:r>
      <w:r w:rsidR="0054271A" w:rsidRPr="00AC5E66">
        <w:rPr>
          <w:rFonts w:ascii="Times New Roman" w:hAnsi="Times New Roman" w:cs="Times New Roman"/>
          <w:sz w:val="28"/>
          <w:szCs w:val="28"/>
          <w:lang w:val="kk-KZ"/>
        </w:rPr>
        <w:t>.</w:t>
      </w:r>
      <w:r w:rsidR="00252229" w:rsidRPr="00AC5E66">
        <w:rPr>
          <w:rFonts w:ascii="Times New Roman" w:hAnsi="Times New Roman" w:cs="Times New Roman"/>
          <w:sz w:val="28"/>
          <w:szCs w:val="28"/>
          <w:lang w:val="kk-KZ"/>
        </w:rPr>
        <w:t xml:space="preserve"> </w:t>
      </w:r>
    </w:p>
    <w:p w:rsidR="00E41795" w:rsidRPr="00AC5E66" w:rsidRDefault="00E81EF7" w:rsidP="001F7A4A">
      <w:pPr>
        <w:spacing w:after="0"/>
        <w:ind w:firstLine="709"/>
        <w:jc w:val="both"/>
        <w:rPr>
          <w:rFonts w:ascii="Times New Roman" w:eastAsia="Times New Roman" w:hAnsi="Times New Roman" w:cs="Times New Roman"/>
          <w:sz w:val="28"/>
          <w:szCs w:val="28"/>
          <w:lang w:val="kk-KZ" w:eastAsia="ru-RU"/>
        </w:rPr>
      </w:pPr>
      <w:r w:rsidRPr="00E81EF7">
        <w:rPr>
          <w:rFonts w:ascii="Times New Roman" w:hAnsi="Times New Roman" w:cs="Times New Roman"/>
          <w:b/>
          <w:sz w:val="28"/>
          <w:szCs w:val="28"/>
          <w:lang w:val="kk-KZ"/>
        </w:rPr>
        <w:t xml:space="preserve">Ағымдағы жылдың есепті кезеңінде мақсатты топтарға 60 292 ұйымдастыру іс-шаралары ұйымдастырылды, </w:t>
      </w:r>
      <w:r w:rsidRPr="00E81EF7">
        <w:rPr>
          <w:rFonts w:ascii="Times New Roman" w:hAnsi="Times New Roman" w:cs="Times New Roman"/>
          <w:sz w:val="28"/>
          <w:szCs w:val="28"/>
          <w:lang w:val="kk-KZ"/>
        </w:rPr>
        <w:t xml:space="preserve">оның ішінде: 2306 тақырыптық сабақ (дәрістер, әңгімелесулер), 2011 сынып және кураторлық сағат, 993 шығармашылық конкурс (сурет конкурстары және т. б.), 535 кең ауқымды акция, 196 конференция, 3844 сұрақ-жауап кеші, МСАК-та 3254 іс-шара, 10700 семинар, 3000 спорттық іс-шара, 381 дөңгелек үстел, 1239 ата-аналар жиналысы және 31833 басқа іс-шара, </w:t>
      </w:r>
      <w:r w:rsidRPr="00E81EF7">
        <w:rPr>
          <w:rFonts w:ascii="Times New Roman" w:hAnsi="Times New Roman" w:cs="Times New Roman"/>
          <w:b/>
          <w:sz w:val="28"/>
          <w:szCs w:val="28"/>
          <w:lang w:val="kk-KZ"/>
        </w:rPr>
        <w:t>жалпы 687 574 адам қамтылды</w:t>
      </w:r>
      <w:r w:rsidR="00E41795" w:rsidRPr="00AC5E66">
        <w:rPr>
          <w:rFonts w:ascii="Times New Roman" w:eastAsia="Times New Roman" w:hAnsi="Times New Roman" w:cs="Times New Roman"/>
          <w:sz w:val="28"/>
          <w:szCs w:val="28"/>
          <w:lang w:val="kk-KZ" w:eastAsia="ru-RU"/>
        </w:rPr>
        <w:t>.</w:t>
      </w:r>
    </w:p>
    <w:p w:rsidR="00E41795" w:rsidRPr="00AC5E66" w:rsidRDefault="0021578E" w:rsidP="001F7A4A">
      <w:pPr>
        <w:spacing w:after="0"/>
        <w:ind w:firstLine="709"/>
        <w:jc w:val="both"/>
        <w:rPr>
          <w:rFonts w:ascii="Times New Roman" w:eastAsia="Times New Roman" w:hAnsi="Times New Roman" w:cs="Times New Roman"/>
          <w:sz w:val="28"/>
          <w:szCs w:val="28"/>
          <w:lang w:val="kk-KZ" w:eastAsia="ru-RU"/>
        </w:rPr>
      </w:pPr>
      <w:r w:rsidRPr="00AC5E66">
        <w:rPr>
          <w:rFonts w:ascii="Times New Roman" w:eastAsia="Times New Roman" w:hAnsi="Times New Roman" w:cs="Times New Roman"/>
          <w:b/>
          <w:sz w:val="28"/>
          <w:szCs w:val="28"/>
          <w:lang w:val="kk-KZ" w:eastAsia="ru-RU"/>
        </w:rPr>
        <w:t xml:space="preserve">БАҚ-та 141 110 іс-шара, </w:t>
      </w:r>
      <w:r w:rsidRPr="00AC5E66">
        <w:rPr>
          <w:rFonts w:ascii="Times New Roman" w:eastAsia="Times New Roman" w:hAnsi="Times New Roman" w:cs="Times New Roman"/>
          <w:sz w:val="28"/>
          <w:szCs w:val="28"/>
          <w:lang w:val="kk-KZ" w:eastAsia="ru-RU"/>
        </w:rPr>
        <w:t>оның ішінде: теледидарда 70 сөз сөйлеу, мерзімді баспасөзде 4720 жарияланым, радиостанцияларда 113 сөз сөйлеу, радиостанцияларда 1826 аудиоролик ротациялау, теледидарда 16409 бейнеролик ротациялау, LED-мониторларда 39904 бейнеролик көрсету, радиорубокта 865 сөз сөйлеу, 5427 жарияланым әлеуметтік желілерде орналастырылған, 1310 ақпарат медициналық ұйымдардың веб-сайттарында орналастырылған, 957 жарияланым Денсаулық сақтау басқармаларының веб-сайттарында, 1086 сыртқы жарнама  (жарықдиодты дисплейлер, баннерлер, билбордтар, ақпараттық бағаналар, Roll-up бағаналар және т. б.) шығарылған, ұялы байланыс, әлеуметтік желілер, коммуналдық қызметтерді төлеу бойынша төлем түбіртектері, лифтілерде, тұрғын үйлердің кіреберістерінде ақпаратты ілу арқылы SMS-хабарламалар арқылы 43208 ақпарат</w:t>
      </w:r>
      <w:r w:rsidRPr="00AC5E66">
        <w:rPr>
          <w:rFonts w:ascii="Times New Roman" w:eastAsia="Times New Roman" w:hAnsi="Times New Roman" w:cs="Times New Roman"/>
          <w:b/>
          <w:sz w:val="28"/>
          <w:szCs w:val="28"/>
          <w:lang w:val="kk-KZ" w:eastAsia="ru-RU"/>
        </w:rPr>
        <w:t xml:space="preserve"> </w:t>
      </w:r>
      <w:r w:rsidRPr="00AC5E66">
        <w:rPr>
          <w:rFonts w:ascii="Times New Roman" w:eastAsia="Times New Roman" w:hAnsi="Times New Roman" w:cs="Times New Roman"/>
          <w:sz w:val="28"/>
          <w:szCs w:val="28"/>
          <w:lang w:val="kk-KZ" w:eastAsia="ru-RU"/>
        </w:rPr>
        <w:t>тарату және 8194 басқа іс-шара ұйымдастырылды</w:t>
      </w:r>
      <w:r w:rsidR="00E41795" w:rsidRPr="00AC5E66">
        <w:rPr>
          <w:rFonts w:ascii="Times New Roman" w:eastAsia="Times New Roman" w:hAnsi="Times New Roman" w:cs="Times New Roman"/>
          <w:sz w:val="28"/>
          <w:szCs w:val="28"/>
          <w:lang w:val="kk-KZ" w:eastAsia="ru-RU"/>
        </w:rPr>
        <w:t xml:space="preserve">. </w:t>
      </w:r>
    </w:p>
    <w:p w:rsidR="00E41795" w:rsidRPr="00AC5E66" w:rsidRDefault="0021578E" w:rsidP="001F7A4A">
      <w:pPr>
        <w:spacing w:after="0"/>
        <w:ind w:firstLine="709"/>
        <w:jc w:val="both"/>
        <w:rPr>
          <w:rFonts w:ascii="Times New Roman" w:eastAsia="Times New Roman" w:hAnsi="Times New Roman" w:cs="Times New Roman"/>
          <w:b/>
          <w:sz w:val="28"/>
          <w:szCs w:val="28"/>
          <w:lang w:val="kk-KZ" w:eastAsia="ru-RU"/>
        </w:rPr>
      </w:pPr>
      <w:r w:rsidRPr="00AC5E66">
        <w:rPr>
          <w:rFonts w:ascii="Times New Roman" w:eastAsia="Times New Roman" w:hAnsi="Times New Roman" w:cs="Times New Roman"/>
          <w:b/>
          <w:sz w:val="28"/>
          <w:szCs w:val="28"/>
          <w:lang w:val="kk-KZ" w:eastAsia="ru-RU"/>
        </w:rPr>
        <w:t>Ұлттық бағдарламаларды іске асыру шеңберінде ақпараттық-білім беру материалдарының 447 196 данасы таратылды, оның ішінде: 132 944 буклет, 35 626 плакат, 242 932 үнпарақ, 35 872 басқа материал</w:t>
      </w:r>
      <w:r w:rsidR="00E41795" w:rsidRPr="00AC5E66">
        <w:rPr>
          <w:rFonts w:ascii="Times New Roman" w:eastAsia="Times New Roman" w:hAnsi="Times New Roman" w:cs="Times New Roman"/>
          <w:b/>
          <w:sz w:val="28"/>
          <w:szCs w:val="28"/>
          <w:lang w:val="kk-KZ" w:eastAsia="ru-RU"/>
        </w:rPr>
        <w:t xml:space="preserve">. </w:t>
      </w:r>
    </w:p>
    <w:p w:rsidR="00590741" w:rsidRPr="00AC5E66" w:rsidRDefault="0021578E" w:rsidP="001F7A4A">
      <w:pPr>
        <w:pStyle w:val="a3"/>
        <w:spacing w:after="0"/>
        <w:ind w:left="0" w:firstLine="720"/>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3 жастан 6 жасқа дейінгі мақсатты топта 32448 адамды қамту арқылы барлығы 3097 іс-шара өткізілді</w:t>
      </w:r>
      <w:r w:rsidR="00590741" w:rsidRPr="00AC5E66">
        <w:rPr>
          <w:rFonts w:ascii="Times New Roman" w:hAnsi="Times New Roman" w:cs="Times New Roman"/>
          <w:sz w:val="28"/>
          <w:szCs w:val="28"/>
          <w:lang w:val="kk-KZ"/>
        </w:rPr>
        <w:t>.</w:t>
      </w:r>
    </w:p>
    <w:p w:rsidR="00590741" w:rsidRPr="00AC5E66" w:rsidRDefault="0021578E" w:rsidP="001F7A4A">
      <w:pPr>
        <w:pStyle w:val="a3"/>
        <w:spacing w:after="0"/>
        <w:ind w:left="0" w:firstLine="720"/>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7 жастан 10 жасқа дейінгі мақсатты топта 66828 адамды қамту арқылы 4255 іс-шара өткізілді</w:t>
      </w:r>
      <w:r w:rsidR="00590741" w:rsidRPr="00AC5E66">
        <w:rPr>
          <w:rFonts w:ascii="Times New Roman" w:hAnsi="Times New Roman" w:cs="Times New Roman"/>
          <w:sz w:val="28"/>
          <w:szCs w:val="28"/>
          <w:lang w:val="kk-KZ"/>
        </w:rPr>
        <w:t>.</w:t>
      </w:r>
    </w:p>
    <w:p w:rsidR="00590741" w:rsidRPr="00AC5E66" w:rsidRDefault="0021578E" w:rsidP="001F7A4A">
      <w:pPr>
        <w:pStyle w:val="a3"/>
        <w:spacing w:after="0"/>
        <w:ind w:left="0" w:firstLine="720"/>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lastRenderedPageBreak/>
        <w:t>11 жастан 14 жасқа дейінгі мақсатты топта іс-шаралардың жалпы саны 5976 құрады, 86814 адам қамтылды</w:t>
      </w:r>
      <w:r w:rsidR="003727DE" w:rsidRPr="00AC5E66">
        <w:rPr>
          <w:rFonts w:ascii="Times New Roman" w:hAnsi="Times New Roman" w:cs="Times New Roman"/>
          <w:sz w:val="28"/>
          <w:szCs w:val="28"/>
          <w:lang w:val="kk-KZ"/>
        </w:rPr>
        <w:t xml:space="preserve">. </w:t>
      </w:r>
    </w:p>
    <w:p w:rsidR="00590741" w:rsidRPr="00AC5E66" w:rsidRDefault="0021578E" w:rsidP="001F7A4A">
      <w:pPr>
        <w:pStyle w:val="a3"/>
        <w:spacing w:after="0"/>
        <w:ind w:left="0" w:firstLine="720"/>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15 жастан 17 жасқа дейін мақсатты топта 93665 адамды қамтыған 6509 іс-шара болды</w:t>
      </w:r>
      <w:r w:rsidR="003727DE" w:rsidRPr="00AC5E66">
        <w:rPr>
          <w:rFonts w:ascii="Times New Roman" w:hAnsi="Times New Roman" w:cs="Times New Roman"/>
          <w:sz w:val="28"/>
          <w:szCs w:val="28"/>
          <w:lang w:val="kk-KZ"/>
        </w:rPr>
        <w:t xml:space="preserve">. </w:t>
      </w:r>
    </w:p>
    <w:p w:rsidR="00590741" w:rsidRPr="00272BAD" w:rsidRDefault="0021578E" w:rsidP="001F7A4A">
      <w:pPr>
        <w:pStyle w:val="a3"/>
        <w:spacing w:after="0"/>
        <w:ind w:left="0" w:firstLine="720"/>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18 жастан 29 жасқа дейінгі мақсатты  топта жалпы 182432 адамды қамтитын 17056 іс-шара өткізілді</w:t>
      </w:r>
      <w:r w:rsidR="003727DE" w:rsidRPr="00234C06">
        <w:rPr>
          <w:rFonts w:ascii="Times New Roman" w:hAnsi="Times New Roman" w:cs="Times New Roman"/>
          <w:sz w:val="28"/>
          <w:szCs w:val="28"/>
          <w:lang w:val="kk-KZ"/>
        </w:rPr>
        <w:t>.</w:t>
      </w:r>
      <w:r w:rsidR="003727DE" w:rsidRPr="00272BAD">
        <w:rPr>
          <w:rFonts w:ascii="Times New Roman" w:hAnsi="Times New Roman" w:cs="Times New Roman"/>
          <w:sz w:val="28"/>
          <w:szCs w:val="28"/>
          <w:lang w:val="kk-KZ"/>
        </w:rPr>
        <w:t xml:space="preserve"> </w:t>
      </w:r>
    </w:p>
    <w:p w:rsidR="00590741" w:rsidRPr="00272BAD" w:rsidRDefault="0021578E" w:rsidP="001F7A4A">
      <w:pPr>
        <w:pStyle w:val="a3"/>
        <w:spacing w:after="0"/>
        <w:ind w:left="0" w:firstLine="720"/>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30 жастан 64 жасқа дейінгі мақсатты топта жалпы ҚР бойынша 177955 адамды қамту арқылы 15325 іс-шара өткізілді</w:t>
      </w:r>
      <w:r w:rsidR="00590741" w:rsidRPr="00272BAD">
        <w:rPr>
          <w:rFonts w:ascii="Times New Roman" w:hAnsi="Times New Roman" w:cs="Times New Roman"/>
          <w:sz w:val="28"/>
          <w:szCs w:val="28"/>
          <w:lang w:val="kk-KZ"/>
        </w:rPr>
        <w:t>.</w:t>
      </w:r>
      <w:r w:rsidR="003727DE" w:rsidRPr="00272BAD">
        <w:rPr>
          <w:rFonts w:ascii="Times New Roman" w:hAnsi="Times New Roman" w:cs="Times New Roman"/>
          <w:sz w:val="28"/>
          <w:szCs w:val="28"/>
          <w:lang w:val="kk-KZ"/>
        </w:rPr>
        <w:t xml:space="preserve"> </w:t>
      </w:r>
    </w:p>
    <w:p w:rsidR="003727DE" w:rsidRPr="00272BAD" w:rsidRDefault="0021578E" w:rsidP="001F7A4A">
      <w:pPr>
        <w:pStyle w:val="a3"/>
        <w:spacing w:after="0"/>
        <w:ind w:left="0" w:firstLine="720"/>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64 жастан асқан мақсатты  топта 47432 адамды қамту арқылы  8074 іс-шара өткізілді</w:t>
      </w:r>
      <w:r w:rsidR="00590741" w:rsidRPr="00272BAD">
        <w:rPr>
          <w:rFonts w:ascii="Times New Roman" w:hAnsi="Times New Roman" w:cs="Times New Roman"/>
          <w:sz w:val="28"/>
          <w:szCs w:val="28"/>
          <w:lang w:val="kk-KZ"/>
        </w:rPr>
        <w:t>.</w:t>
      </w:r>
      <w:r w:rsidR="003727DE" w:rsidRPr="00272BAD">
        <w:rPr>
          <w:rFonts w:ascii="Times New Roman" w:hAnsi="Times New Roman" w:cs="Times New Roman"/>
          <w:sz w:val="28"/>
          <w:szCs w:val="28"/>
          <w:lang w:val="kk-KZ"/>
        </w:rPr>
        <w:t xml:space="preserve"> </w:t>
      </w:r>
    </w:p>
    <w:p w:rsidR="00765621" w:rsidRPr="00272BAD" w:rsidRDefault="000A7733" w:rsidP="001F7A4A">
      <w:pPr>
        <w:spacing w:after="0"/>
        <w:ind w:firstLine="567"/>
        <w:jc w:val="both"/>
        <w:rPr>
          <w:rFonts w:ascii="Times New Roman" w:eastAsia="Calibri" w:hAnsi="Times New Roman" w:cs="Times New Roman"/>
          <w:b/>
          <w:sz w:val="28"/>
          <w:szCs w:val="28"/>
          <w:lang w:val="kk-KZ"/>
        </w:rPr>
      </w:pPr>
      <w:r w:rsidRPr="00272BAD">
        <w:rPr>
          <w:rFonts w:ascii="Times New Roman" w:hAnsi="Times New Roman" w:cs="Times New Roman"/>
          <w:b/>
          <w:bCs/>
          <w:sz w:val="28"/>
          <w:szCs w:val="28"/>
          <w:lang w:val="kk-KZ"/>
        </w:rPr>
        <w:t>4.1.</w:t>
      </w:r>
      <w:r w:rsidR="00765621" w:rsidRPr="00272BAD">
        <w:rPr>
          <w:rFonts w:ascii="Times New Roman" w:hAnsi="Times New Roman" w:cs="Times New Roman"/>
          <w:b/>
          <w:bCs/>
          <w:sz w:val="28"/>
          <w:szCs w:val="28"/>
          <w:lang w:val="kk-KZ"/>
        </w:rPr>
        <w:t xml:space="preserve"> </w:t>
      </w:r>
      <w:r w:rsidR="005862B9" w:rsidRPr="00272BAD">
        <w:rPr>
          <w:rFonts w:ascii="Times New Roman" w:hAnsi="Times New Roman" w:cs="Times New Roman"/>
          <w:b/>
          <w:color w:val="000000"/>
          <w:sz w:val="28"/>
          <w:szCs w:val="28"/>
          <w:lang w:val="kk-KZ"/>
        </w:rPr>
        <w:t>Халықаралық нашақорлыққа және есірткінің заңсыз айналымына қарсы күрес күніне (1 маусымнан бастап 1 шілдеге) орайластырылған "Жақсы әдеттер марафоны" ұлттық бағдарламасы</w:t>
      </w:r>
    </w:p>
    <w:p w:rsidR="00D054B1" w:rsidRPr="00272BAD" w:rsidRDefault="005862B9"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cs="Times New Roman"/>
          <w:color w:val="000000"/>
          <w:sz w:val="28"/>
          <w:szCs w:val="28"/>
          <w:lang w:val="kk-KZ"/>
        </w:rPr>
        <w:t>Ұлттық бағдарламаны іске асыру шеңберінде барлығы 31007 іс-шара өткізілді, оның ішінде: 115465 адамды қамти отырып, мақсатты топтарда 8209 іс-шара және БАҚ-та 22798 іс-шара ұйымдастырылды</w:t>
      </w:r>
      <w:r w:rsidR="00D054B1" w:rsidRPr="00272BAD">
        <w:rPr>
          <w:rFonts w:ascii="Times New Roman" w:hAnsi="Times New Roman" w:cs="Times New Roman"/>
          <w:sz w:val="28"/>
          <w:szCs w:val="28"/>
          <w:lang w:val="kk-KZ"/>
        </w:rPr>
        <w:t xml:space="preserve">. </w:t>
      </w:r>
    </w:p>
    <w:p w:rsidR="00D054B1" w:rsidRPr="00272BAD" w:rsidRDefault="005862B9"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cs="Times New Roman"/>
          <w:color w:val="000000"/>
          <w:sz w:val="28"/>
          <w:szCs w:val="28"/>
          <w:lang w:val="kk-KZ"/>
        </w:rPr>
        <w:t>Республика халқының жекелеген мақсатты топтары үшін 8209 іс-шара ұйымдастырылды, оның ішінде: мектепке дейінгі балалар мекемелерінде 847 тақырыптық сабақ (ойындар, әңгімелер), 386 ата-аналар жиналысы, 189 сынып сағаты, 193 шығармашылық конкурс (сурет, қолдан жасалған бұйымдар, фото және т. б. конкурстар), 87 кең ауқымды акция, МСАК-та 396 іс-шара, 11 конференция, 1025 семинар-тренинг, 83 дөңгелек үстел, 651 сұрақ-жауап кеші, 412 спорттық іс-шара және 3958 басқа іс-шараға 115465 адам қамтылды</w:t>
      </w:r>
      <w:r w:rsidR="00D054B1" w:rsidRPr="00272BAD">
        <w:rPr>
          <w:rFonts w:ascii="Times New Roman" w:hAnsi="Times New Roman" w:cs="Times New Roman"/>
          <w:sz w:val="28"/>
          <w:szCs w:val="28"/>
          <w:lang w:val="kk-KZ"/>
        </w:rPr>
        <w:t>.</w:t>
      </w:r>
    </w:p>
    <w:p w:rsidR="00D054B1" w:rsidRPr="00272BAD" w:rsidRDefault="005862B9"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color w:val="000000"/>
          <w:sz w:val="28"/>
          <w:szCs w:val="28"/>
          <w:lang w:val="kk-KZ"/>
        </w:rPr>
        <w:t>Республика бойынша барлығы БАҚ-та 22798 іс-шара ұйымдастырылды, оның ішінде: теледидарда 5 сөз сөйлеу, мерзімді баспасөзде 30 жарияланым, радиостанцияларда 11 сөз сөйлеу, радиостанцияларда 50 аудиоролик ротациялау, телевизияда 458 бейнеролик ротациялау, радио трансляциялық торап бойынша 36 сөз сөйлеу, 330 жарияланым әлеуметтік желілерде орналастырылды, 147 ақпарат медициналық ұйымдардың веб-сайттарында, денсаулық сақтау басқармаларының веб-сайттарында 54 жарияланым, LED-мониторларда бейнероликтердің 19652 бейнеролик көрсетіліп, 16 сыртқы жарнама (жарықдиодты дисплей, баннерлер, билбордтар, ақпараттық бағаналар Roll-up бағаналар және т. б.), 1923 арқылы ақпаратты тарату: ұялы байланыс, әлеуметтік желілер арқылы SMS-хабарламалар, коммуналдық қызметтерді төлеу бойынша төлем түбіртектері, лифтілерде, тұрғын үйлердің кіреберістерінде ақпаратты ілу және 84 басқа іс-шаралар ұйымдастырылды</w:t>
      </w:r>
      <w:r w:rsidR="00D054B1" w:rsidRPr="00272BAD">
        <w:rPr>
          <w:rFonts w:ascii="Times New Roman" w:hAnsi="Times New Roman" w:cs="Times New Roman"/>
          <w:sz w:val="28"/>
          <w:szCs w:val="28"/>
          <w:lang w:val="kk-KZ"/>
        </w:rPr>
        <w:t xml:space="preserve">. </w:t>
      </w:r>
    </w:p>
    <w:p w:rsidR="00043EB7" w:rsidRPr="00272BAD" w:rsidRDefault="005862B9"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cs="Times New Roman"/>
          <w:color w:val="000000"/>
          <w:sz w:val="28"/>
          <w:szCs w:val="28"/>
          <w:lang w:val="kk-KZ"/>
        </w:rPr>
        <w:t>Ұлттық бағдарламаны іске асыру шеңберінде ақпараттық-білім беру материалдарының 84521 данасы таратылды, оның ішінде: 49983 буклет-инфографика, 3461 плакат, 26570 үнпарақ, 4507 басқа да материал</w:t>
      </w:r>
      <w:r w:rsidR="00043EB7" w:rsidRPr="00272BAD">
        <w:rPr>
          <w:rFonts w:ascii="Times New Roman" w:hAnsi="Times New Roman" w:cs="Times New Roman"/>
          <w:sz w:val="28"/>
          <w:szCs w:val="28"/>
          <w:lang w:val="kk-KZ"/>
        </w:rPr>
        <w:t xml:space="preserve">. </w:t>
      </w:r>
    </w:p>
    <w:p w:rsidR="005862B9" w:rsidRPr="00272BAD" w:rsidRDefault="005862B9" w:rsidP="001F7A4A">
      <w:pPr>
        <w:spacing w:after="0"/>
        <w:ind w:firstLine="709"/>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lastRenderedPageBreak/>
        <w:t>Ұлттық бағдарламаның тұжырымдамасына сәйкес іс-шаралар 3 және одан жоғары жастағы мақсатты топтарда өткізілді</w:t>
      </w:r>
      <w:r w:rsidR="00F82950" w:rsidRPr="00272BAD">
        <w:rPr>
          <w:rFonts w:ascii="Times New Roman" w:hAnsi="Times New Roman" w:cs="Times New Roman"/>
          <w:sz w:val="28"/>
          <w:szCs w:val="28"/>
          <w:lang w:val="kk-KZ"/>
        </w:rPr>
        <w:t xml:space="preserve">. </w:t>
      </w:r>
    </w:p>
    <w:p w:rsidR="005862B9" w:rsidRPr="00272BAD" w:rsidRDefault="005862B9" w:rsidP="001F7A4A">
      <w:pPr>
        <w:spacing w:after="0"/>
        <w:ind w:firstLine="709"/>
        <w:jc w:val="both"/>
        <w:rPr>
          <w:rFonts w:ascii="Times New Roman" w:hAnsi="Times New Roman" w:cs="Times New Roman"/>
          <w:color w:val="000000"/>
          <w:sz w:val="28"/>
          <w:szCs w:val="28"/>
          <w:lang w:val="kk-KZ"/>
        </w:rPr>
      </w:pPr>
      <w:r w:rsidRPr="00272BAD">
        <w:rPr>
          <w:rFonts w:ascii="Times New Roman" w:hAnsi="Times New Roman" w:cs="Times New Roman"/>
          <w:color w:val="000000"/>
          <w:sz w:val="28"/>
          <w:szCs w:val="28"/>
          <w:lang w:val="kk-KZ"/>
        </w:rPr>
        <w:t>3 жастан 6 жасқа дейінгі нысаналы топта ДДУ-да, дені сау бала кабинеттерінде 3169 адамды тарта отырып, 222 іс-шара, оның ішінде: 1331 баланы қамти отырып, 82 тақырыптық сабақ (ойындар, әңгімелер), 72 адамның қатысуымен 9 шығармашылық іс-шара (суреттер конкурсы), 420 адамды қамтитын 22 спорттық іс-шара, 643 адамды қамтитын 43 ата-аналар жиналысы, 59 адамды қамтитын МСАК-та 2 іс-шара және 608 баланы қамту арқылы 60 басқа іс-шара ұйымдастырылды.</w:t>
      </w:r>
    </w:p>
    <w:p w:rsidR="005862B9" w:rsidRPr="00272BAD" w:rsidRDefault="005862B9" w:rsidP="001F7A4A">
      <w:pPr>
        <w:spacing w:after="0"/>
        <w:ind w:firstLine="709"/>
        <w:jc w:val="both"/>
        <w:rPr>
          <w:rFonts w:ascii="Times New Roman" w:hAnsi="Times New Roman" w:cs="Times New Roman"/>
          <w:color w:val="000000"/>
          <w:sz w:val="28"/>
          <w:szCs w:val="28"/>
          <w:lang w:val="kk-KZ"/>
        </w:rPr>
      </w:pPr>
      <w:r w:rsidRPr="00272BAD">
        <w:rPr>
          <w:rFonts w:ascii="Times New Roman" w:hAnsi="Times New Roman" w:cs="Times New Roman"/>
          <w:color w:val="000000"/>
          <w:sz w:val="28"/>
          <w:szCs w:val="28"/>
          <w:lang w:val="kk-KZ"/>
        </w:rPr>
        <w:t>7 жастан 10 жасқа дейінгі мақстатты топта жалпы білім беру мекемелерінде 8334 адамды қамти отырып, офлайн және онлайн форматта 660 іс-шара, оның ішінде: 1035 баланың қатысуымен 158 тақырыптық сабақ (шығармалар, диктанттар), 740 баланы қамти отырып 39 сынып сағаты, 1644 баланың қатысуымен 75 шығармашылық конкурс, 189 баланы қамти отырып 12 семинар-тренинг, 2351 адамды қамти отырып 91 спорттық іс-шара және 1373 адамды қамти отырып, 210 басқ іс-шара өткізілді.</w:t>
      </w:r>
    </w:p>
    <w:p w:rsidR="005862B9" w:rsidRPr="00272BAD" w:rsidRDefault="005862B9" w:rsidP="001F7A4A">
      <w:pPr>
        <w:spacing w:after="0"/>
        <w:ind w:firstLine="709"/>
        <w:jc w:val="both"/>
        <w:rPr>
          <w:rFonts w:ascii="Times New Roman" w:hAnsi="Times New Roman" w:cs="Times New Roman"/>
          <w:color w:val="000000"/>
          <w:sz w:val="28"/>
          <w:szCs w:val="28"/>
          <w:lang w:val="kk-KZ"/>
        </w:rPr>
      </w:pPr>
      <w:r w:rsidRPr="00272BAD">
        <w:rPr>
          <w:rFonts w:ascii="Times New Roman" w:hAnsi="Times New Roman" w:cs="Times New Roman"/>
          <w:color w:val="000000"/>
          <w:sz w:val="28"/>
          <w:szCs w:val="28"/>
          <w:lang w:val="kk-KZ"/>
        </w:rPr>
        <w:t>11 жастан 14 жасқа дейінгі мақсатты топта жалпы білім беру мекемелерінде 17862 адамды қамти отырып, онлайн форматта 920 іс-шара, оның ішінде: 1313 баланың қатысуымен 87 тақырыптық сабақ (шығармалар, диктанттар), 1267 баланы қамти отырып 60 сынып сағаты, 1137 адамның қатысуымен 45 шығармашылық конкурс, 1579 адамды қамти отырып 36 кең ауқымды акция, 2001 адамды қамти отырып 109 семинар-тренинг, 4594 адамды қамту арқылы 135 спорттық іс-шара мен 2181 адамды тарта отырып, 322 басқа іс-шара өткізілді.</w:t>
      </w:r>
    </w:p>
    <w:p w:rsidR="005862B9" w:rsidRPr="00272BAD" w:rsidRDefault="005862B9" w:rsidP="001F7A4A">
      <w:pPr>
        <w:spacing w:after="0"/>
        <w:ind w:firstLine="709"/>
        <w:jc w:val="both"/>
        <w:rPr>
          <w:rFonts w:ascii="Times New Roman" w:hAnsi="Times New Roman" w:cs="Times New Roman"/>
          <w:sz w:val="28"/>
          <w:szCs w:val="28"/>
          <w:lang w:val="kk-KZ"/>
        </w:rPr>
      </w:pPr>
      <w:r w:rsidRPr="00272BAD">
        <w:rPr>
          <w:rFonts w:ascii="Times New Roman" w:hAnsi="Times New Roman" w:cs="Times New Roman"/>
          <w:color w:val="000000"/>
          <w:sz w:val="28"/>
          <w:szCs w:val="28"/>
          <w:lang w:val="kk-KZ"/>
        </w:rPr>
        <w:t>15 жастан 17 жасқа дейінгі мақсатты топта жалпы білім беру мекемелерінде, орта-арнайы оқу орындарында онлайн және офлайн форматта 28657 адамды қамтитын 1598 іс-</w:t>
      </w:r>
    </w:p>
    <w:p w:rsidR="005862B9" w:rsidRPr="00272BAD" w:rsidRDefault="005862B9" w:rsidP="001F7A4A">
      <w:pPr>
        <w:pStyle w:val="ac"/>
        <w:spacing w:before="0" w:beforeAutospacing="0" w:after="0" w:afterAutospacing="0" w:line="276" w:lineRule="auto"/>
        <w:jc w:val="both"/>
        <w:rPr>
          <w:color w:val="000000"/>
          <w:sz w:val="28"/>
          <w:szCs w:val="28"/>
          <w:lang w:val="kk-KZ"/>
        </w:rPr>
      </w:pPr>
      <w:r w:rsidRPr="00272BAD">
        <w:rPr>
          <w:color w:val="000000"/>
          <w:sz w:val="28"/>
          <w:szCs w:val="28"/>
          <w:lang w:val="kk-KZ"/>
        </w:rPr>
        <w:t>шара ұйымдастырылды, оның ішінде: 1161 адамды қамтитын 502 тақырыптық сабақ (шығармалар, диктанттар), 1604 адамды қамтитын 72 сыныптық және кураторлық сағат, 483 адамды қамтитын 30 шығармашылық іс-шара, 499 адамды қамтитын 12 кең ауқымды акция, 4624 адамды қамтитын 254 семинар, 2408 адам қамтылған 14 тақырыптық іс-шара (әңгімелер, дәрістер), 1546 адам қамтылған 88 спорттық іс-шара және 12018 адам қамтылған 365 басқа іс-шара өткізілді.</w:t>
      </w:r>
    </w:p>
    <w:p w:rsidR="005862B9" w:rsidRPr="00272BAD" w:rsidRDefault="005862B9" w:rsidP="001F7A4A">
      <w:pPr>
        <w:pStyle w:val="ac"/>
        <w:spacing w:before="0" w:beforeAutospacing="0" w:after="0" w:afterAutospacing="0" w:line="276" w:lineRule="auto"/>
        <w:ind w:firstLine="708"/>
        <w:jc w:val="both"/>
        <w:rPr>
          <w:color w:val="000000"/>
          <w:sz w:val="28"/>
          <w:szCs w:val="28"/>
          <w:lang w:val="kk-KZ"/>
        </w:rPr>
      </w:pPr>
      <w:r w:rsidRPr="00272BAD">
        <w:rPr>
          <w:color w:val="000000"/>
          <w:sz w:val="28"/>
          <w:szCs w:val="28"/>
          <w:lang w:val="kk-KZ"/>
        </w:rPr>
        <w:t>18 жастан 29 жасқа дейінгі мақсатты топта арнаулы орта және жоғары оқу орындарында, жұмыс ұжымдарында 26488 адамды тарта отырып, 2001 іс-шараның аралас (онлайн және офлайн) нысанында өткізілді, оның ішінде: 1002 адамды қамти отырып, 18 сынып, кураторлық сағат, 1447 адамды қамти отырып, 27 кең ауқымды акция, 3863 адамды қамти отырып, МСАК-та 164 іс-</w:t>
      </w:r>
      <w:r w:rsidRPr="00272BAD">
        <w:rPr>
          <w:color w:val="000000"/>
          <w:sz w:val="28"/>
          <w:szCs w:val="28"/>
          <w:lang w:val="kk-KZ"/>
        </w:rPr>
        <w:lastRenderedPageBreak/>
        <w:t>шара, 166 адамды қатыстыра отырып 5 конференция, 5082 адамды қамти отырып, 376 семинар-тренинг, 1380 адамды қамтитын 55 спорттық іс-шара және 6865 адамды тарта отырып, 994 басқа іс-шара өткізілді.</w:t>
      </w:r>
    </w:p>
    <w:p w:rsidR="005862B9" w:rsidRPr="00272BAD" w:rsidRDefault="005862B9" w:rsidP="001F7A4A">
      <w:pPr>
        <w:pStyle w:val="ac"/>
        <w:spacing w:before="0" w:beforeAutospacing="0" w:after="0" w:afterAutospacing="0" w:line="276" w:lineRule="auto"/>
        <w:ind w:firstLine="708"/>
        <w:jc w:val="both"/>
        <w:rPr>
          <w:color w:val="000000"/>
          <w:sz w:val="28"/>
          <w:szCs w:val="28"/>
          <w:lang w:val="kk-KZ"/>
        </w:rPr>
      </w:pPr>
      <w:r w:rsidRPr="00272BAD">
        <w:rPr>
          <w:color w:val="000000"/>
          <w:sz w:val="28"/>
          <w:szCs w:val="28"/>
          <w:lang w:val="kk-KZ"/>
        </w:rPr>
        <w:t>30 жастан 64 жасқа дейінгі мақсатты топта МСАК ұйымдарында, стационарларда, денсаулық мектептерінде, ұйымдастырылған ұжымдарда 28089 адамды қамти отырып, 2423 іс-шара ұйымдастырылды, оның ішінде: 4230 адамды қамти отырып, МСАК ұйымдарында 140 іс-шара, 3039 адамды қамти отырып, 7 кең ауқымды акция, 97 адамды қатыстыра отырып 3 конференция, 488 адамды қатыстыра отырып 37 дөңгелек үстел, 4259 адамды қамти отырып, 256 семинар-тренинг, 2331 адамды қамти отырып, 201 пікірсайыс пен 10574 адамды қамтыған 1704 басқа іс-шара өткізілді.</w:t>
      </w:r>
    </w:p>
    <w:p w:rsidR="0065468A" w:rsidRPr="00272BAD" w:rsidRDefault="005862B9" w:rsidP="001F7A4A">
      <w:pPr>
        <w:pStyle w:val="ac"/>
        <w:spacing w:before="0" w:beforeAutospacing="0" w:after="0" w:afterAutospacing="0" w:line="276" w:lineRule="auto"/>
        <w:ind w:firstLine="708"/>
        <w:jc w:val="both"/>
        <w:rPr>
          <w:color w:val="000000"/>
          <w:sz w:val="28"/>
          <w:szCs w:val="28"/>
          <w:lang w:val="kk-KZ"/>
        </w:rPr>
      </w:pPr>
      <w:r w:rsidRPr="00272BAD">
        <w:rPr>
          <w:color w:val="000000"/>
          <w:sz w:val="28"/>
          <w:szCs w:val="28"/>
          <w:lang w:val="kk-KZ"/>
        </w:rPr>
        <w:t>64 жастан асқан нысаналы топта қарт адамдар мектептерінде, МСАК ұйымдарында, стационарларда 3345 адамды тарта отырып 414 іс-шара ұйымдастырылды, оның ішінде: 948 адамды қамти отырып, МСАК ұйымдарында 61 іс-шара, 501 адамның қатысуымен 29 сұрақ-жауап кеші және 1520 адамды қамтитын 303 басқа іс-шара өткізілд</w:t>
      </w:r>
      <w:r w:rsidRPr="005862B9">
        <w:rPr>
          <w:color w:val="000000"/>
          <w:sz w:val="28"/>
          <w:szCs w:val="28"/>
          <w:lang w:val="kk-KZ"/>
        </w:rPr>
        <w:t>і</w:t>
      </w:r>
      <w:r w:rsidR="0065468A" w:rsidRPr="00272BAD">
        <w:rPr>
          <w:sz w:val="28"/>
          <w:szCs w:val="28"/>
          <w:lang w:val="kk-KZ"/>
        </w:rPr>
        <w:t xml:space="preserve">. </w:t>
      </w:r>
    </w:p>
    <w:p w:rsidR="000F35F3" w:rsidRPr="000D752D" w:rsidRDefault="00AF03B2" w:rsidP="001F7A4A">
      <w:pPr>
        <w:spacing w:after="0"/>
        <w:ind w:firstLine="567"/>
        <w:jc w:val="both"/>
        <w:rPr>
          <w:rFonts w:ascii="Times New Roman" w:eastAsia="Calibri" w:hAnsi="Times New Roman" w:cs="Times New Roman"/>
          <w:b/>
          <w:sz w:val="28"/>
          <w:szCs w:val="28"/>
          <w:lang w:val="kk-KZ"/>
        </w:rPr>
      </w:pPr>
      <w:r w:rsidRPr="00272BAD">
        <w:rPr>
          <w:rFonts w:ascii="Times New Roman" w:hAnsi="Times New Roman" w:cs="Times New Roman"/>
          <w:b/>
          <w:bCs/>
          <w:sz w:val="28"/>
          <w:szCs w:val="28"/>
          <w:lang w:val="kk-KZ"/>
        </w:rPr>
        <w:t xml:space="preserve">4.2. </w:t>
      </w:r>
      <w:r w:rsidR="000D752D" w:rsidRPr="00272BAD">
        <w:rPr>
          <w:rFonts w:ascii="Times New Roman" w:eastAsia="Calibri" w:hAnsi="Times New Roman" w:cs="Times New Roman"/>
          <w:b/>
          <w:sz w:val="28"/>
          <w:szCs w:val="28"/>
          <w:lang w:val="kk-KZ"/>
        </w:rPr>
        <w:t>"Халықтың денсаулық мәселелеріндегі сауаттылығын арттыру, COVID-19-тің алдын алуда санитариялық сауаттылық" ұлттық бағдарламасы</w:t>
      </w:r>
      <w:r w:rsidR="000D752D" w:rsidRPr="000D752D">
        <w:rPr>
          <w:rFonts w:ascii="Times New Roman" w:eastAsia="Calibri" w:hAnsi="Times New Roman" w:cs="Times New Roman"/>
          <w:b/>
          <w:sz w:val="28"/>
          <w:szCs w:val="28"/>
          <w:lang w:val="kk-KZ"/>
        </w:rPr>
        <w:t xml:space="preserve"> (1-15 шілде аралығы)</w:t>
      </w:r>
    </w:p>
    <w:p w:rsidR="00F85543" w:rsidRPr="00AC5E66" w:rsidRDefault="000D752D"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 іске асыру шеңберінде барлығы 47229 іс-шара, оның ішінде: 124983 адамды қамти отырып, мақсатты топтарда 10337 ұйымдастыру іс-шарасы және БАҚ-та 36892 іс-шара өткізілді</w:t>
      </w:r>
      <w:r w:rsidR="00F85543" w:rsidRPr="00AC5E66">
        <w:rPr>
          <w:rFonts w:ascii="Times New Roman" w:hAnsi="Times New Roman" w:cs="Times New Roman"/>
          <w:sz w:val="28"/>
          <w:szCs w:val="28"/>
          <w:lang w:val="kk-KZ"/>
        </w:rPr>
        <w:t xml:space="preserve">. </w:t>
      </w:r>
    </w:p>
    <w:p w:rsidR="00F85543" w:rsidRPr="00AC5E66" w:rsidRDefault="000D752D"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Республика халқының жекелеген мақсатты топтары үшін 10337 іс-шара, оның ішінде: мектепке дейінгі балалар мекемелерінде 187 тақырыптық сабақ (ойындар, әңгімелер), 228 ата-аналар жиналысы, 133 сынып сағаты, 14 шығармашылық конкурс (сурет, қолдан жасалған бұйымдар, фото және т. б. конкурстар), 68 кең ауқымды акция, МСАК-та 369 іс-шара, 18 конференция, 519 семинар-тренинг, 51 дөңгелек үстел, 143 сұрақ-жауап кеші, 35 спорттық іс-шара және 124983 адамды қамти отырып 9003 басқа іс-шара ұйымдастырылды</w:t>
      </w:r>
      <w:r w:rsidR="00F85543" w:rsidRPr="00AC5E66">
        <w:rPr>
          <w:rFonts w:ascii="Times New Roman" w:hAnsi="Times New Roman" w:cs="Times New Roman"/>
          <w:sz w:val="28"/>
          <w:szCs w:val="28"/>
          <w:lang w:val="kk-KZ"/>
        </w:rPr>
        <w:t>.</w:t>
      </w:r>
    </w:p>
    <w:p w:rsidR="00F85543" w:rsidRPr="00AC5E66" w:rsidRDefault="000D752D"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Республика бойынша барлығы БАҚ-та 36892 іс-шара ұйымдастырылды, оның ішінде: теледидарда 34 сөз сөйлеу, мерзімді баспасөзде 67 жарияланым, радиостанцияларда 46 сөз сөйлеу, радиостанцияларда 704 аудиороликтер ротациялау, теледидарда 3412 бейнероликтер ротациялау, радио трансляциялық торап бойынша 24 сөз сөйлеу, 3646 жарияланым әлеуметтік желілерде орналастырылды, 405 ақпарат медициналық ұйымдардың веб-сайттарында,  Денсаулық сақтау басқармаларының веб-сайттарында 118 жарияланым, LED-мониторларда 7514 бейнеролик көрсету, 66 сыртқы жарнама  (жарықдиодты дисплей, баннерлер, билбордтар, ақпараттық бағаналар, Roll-up бағаналар және т. б.), ұялы байланыс, әлеуметтік желілер, коммуналдық қызметтерді төлеу </w:t>
      </w:r>
      <w:r w:rsidRPr="00AC5E66">
        <w:rPr>
          <w:rFonts w:ascii="Times New Roman" w:hAnsi="Times New Roman" w:cs="Times New Roman"/>
          <w:sz w:val="28"/>
          <w:szCs w:val="28"/>
          <w:lang w:val="kk-KZ"/>
        </w:rPr>
        <w:lastRenderedPageBreak/>
        <w:t>бойынша төлем түбіртектері арқылы SMS-хабарламалар жіберу, жеделсатыларда, тұрғын үйлердің кіреберістерінде ақпарат ілу және 5935 басқа іс-шаралар арқылы 14899 ақпарат тарату</w:t>
      </w:r>
      <w:r w:rsidR="00F85543" w:rsidRPr="00AC5E66">
        <w:rPr>
          <w:rFonts w:ascii="Times New Roman" w:hAnsi="Times New Roman" w:cs="Times New Roman"/>
          <w:sz w:val="28"/>
          <w:szCs w:val="28"/>
          <w:lang w:val="kk-KZ"/>
        </w:rPr>
        <w:t xml:space="preserve">. </w:t>
      </w:r>
    </w:p>
    <w:p w:rsidR="00F85543" w:rsidRPr="00AC5E66" w:rsidRDefault="000D752D"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 іске асыру шеңберінде ақпараттық-білім беру материалдарының 129251 данасы, оның ішінде: 18702 буклет-инфографика, 10561 плакат, 88121 үнпарақ, 11867 басқа да материал таратылды</w:t>
      </w:r>
      <w:r w:rsidR="00F85543" w:rsidRPr="00AC5E66">
        <w:rPr>
          <w:rFonts w:ascii="Times New Roman" w:hAnsi="Times New Roman" w:cs="Times New Roman"/>
          <w:sz w:val="28"/>
          <w:szCs w:val="28"/>
          <w:lang w:val="kk-KZ"/>
        </w:rPr>
        <w:t xml:space="preserve">. </w:t>
      </w:r>
    </w:p>
    <w:p w:rsidR="005A0A57" w:rsidRPr="00AC5E66" w:rsidRDefault="000D752D" w:rsidP="001F7A4A">
      <w:pPr>
        <w:spacing w:after="0"/>
        <w:ind w:firstLine="709"/>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бағдарламаның тұжырымдамасына сәйкес іс-шаралар 3 және одан жоғары жастағы мақсатты топтарда өткізілді</w:t>
      </w:r>
      <w:r w:rsidR="005A0A57" w:rsidRPr="00AC5E66">
        <w:rPr>
          <w:rFonts w:ascii="Times New Roman" w:hAnsi="Times New Roman" w:cs="Times New Roman"/>
          <w:sz w:val="28"/>
          <w:szCs w:val="28"/>
          <w:lang w:val="kk-KZ"/>
        </w:rPr>
        <w:t xml:space="preserve">. </w:t>
      </w:r>
    </w:p>
    <w:p w:rsidR="000D752D"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3 жастан 6 жасқа дейінгі мақсатты топта ДДУ-да, дені сау бала кабинеттерінде 4959 адамды тарта отырып, 385 іс-шара, оның ішінде: 2745 баланы қамти отырып, 140 тақырыптық сабақ (ойындар, әңгімелер), 90 адамды қамтитын 8 шығармашылық іс-шара (суреттер конкурсы), 248 адамды қамтитын 16 спорттық іс-шара, 834 адамды қамтитын 50 ата-аналар жиналысы, 12 адамды қамтитын МСАК-та 2 іс-шара және 571 баланы қамту арқылы 138 басқа іс-шара ұйымдастырылды.</w:t>
      </w:r>
    </w:p>
    <w:p w:rsidR="000D752D"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7 жастан 10 жасқа дейінгі мақсатты топта жалпы білім беру мекемелерінде 2046 адамды қамти отырып, офлайн және онлайн форматта 144 іс-шара, оның ішінде: 349 баланың қатысуымен 15 тақырыптық сабақ (шығармалар, диктанттар), 847 баланы қамти отырып 57 сынып сағаты, 35 баланың қатысуымен 3 шығармашылық конкурс, 151 баланы қамтитын 8 семинар-тренинг, 60 адамды қамтитын 5 спорттық іс-шара және 103 адамды қамтитын 20 басқа да іс-шара өткізілді.</w:t>
      </w:r>
    </w:p>
    <w:p w:rsidR="000D752D"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11 жастан 14 жасқа дейінгі нысаналы топта жалпы білім беру мекемелерінде 1808 адамды қамти отырып, 160 іс-шара онлайн форматта, оның ішінде: 28 баланың қатысуымен 2 тақырыптық сабақ (шығармалар, диктанттар), 549 баланы қамти отырып 31 сынып сағаты, 30 адамды қамти отырып 3 кең ауқымды акция, 145 адамды қамти отырып 5 семинар-тренинг, 30 адамды қамти отырып 3 спорттық іс-шара және 626 адамды қамти отырып 78 басқа іс-шара өткізілді. </w:t>
      </w:r>
    </w:p>
    <w:p w:rsidR="000D752D"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15 жастан 17 жасқа дейінгі нысаналы топта жалпы білім беру мекемелерінде, орта-арнайы оқу орындарында 3207 адамды қамтитын 465 іс-шара онлайн және офлайн форматта, оның ішінде: 430 адамды қамтитын 33 сынып және кураторлық сағат, 23 адамды қамтитын 3 шығармашылық іс-шара, 44 адамды қамтитын 2 кең ауқымды акция, 617 адамды қамтитын 31 семинар, 20 адамды қамтитын 3 спорттық іс-шара және 1220 адамды қамтитын 354 басқа іс-шара ұйымдастырылды. </w:t>
      </w:r>
    </w:p>
    <w:p w:rsidR="000D752D"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18 жастан 29 жасқа дейінгі мақсатты топта арнаулы орта және жоғары оқу орындарында, жұмыс ұжымдарында 48987 адамды тарта отырып, 2947 іс-шара аралас (онлайн және офлайн) түрде, оның ішінде: 83 адамды қамти отырып, 4 </w:t>
      </w:r>
      <w:r w:rsidRPr="00AC5E66">
        <w:rPr>
          <w:rFonts w:ascii="Times New Roman" w:hAnsi="Times New Roman" w:cs="Times New Roman"/>
          <w:sz w:val="28"/>
          <w:szCs w:val="28"/>
          <w:lang w:val="kk-KZ"/>
        </w:rPr>
        <w:lastRenderedPageBreak/>
        <w:t xml:space="preserve">сыныптық, кураторлық сағат, 4231 адамды қамти отырып, 14 кең ауқымды акция, 4346 адамды қамти отырып, МСАК-та 176 іс-шара, 177 адамды қатыстыра отырып 9 конференция, 7232 адамды қамти отырып, 235 семинар-тренинг, 60 адамды қамти отырып 4 спорттық шара және 29256 адамды тарта отырып, 2413 басқа да іс-шаралар өткізілді. </w:t>
      </w:r>
    </w:p>
    <w:p w:rsidR="000D752D"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30 жастан 64 жасқа дейінгі нысаналы топта МСАК ұйымдарында, стационарларда, денсаулық мектептерінде, ұйымдастырылған ұжымдарда 64628 адамды қамти отырып, 3974 іс-шара, оның ішінде: 8277 адамды қамти отырып, МСАК ұйымдарында 95 іс-шара, 6343 адамды қамти отырып, 39 кең ауқымды акция, 463 адамды қатыстыра отырып 29 конференция, 349 адамды қатыстыра отырып 19 дөңгелек үстел, 9879 адамды қамти отырып, 177 семинар-тренингтер, 1257 адамды қамту арқылы 44 пікірсайыс және 35342 адамды қамтитын 3537 басқа да іс-шара ұйымдастырылды. </w:t>
      </w:r>
    </w:p>
    <w:p w:rsidR="00F85543" w:rsidRPr="00AC5E66" w:rsidRDefault="000D752D"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64 жастан асқан нысаналы топта қарттар мектептерінде, МСАК ұйымдарында, стационарларда 16766 адамды тарта отырып, 2693 іс-шара, оның ішінде: 2185 адамды қамти отырып, МСАК ұйымдарында 85 іс-шара, 404 адамды қатыстыра отырып 54 сұрақ-жауап кеші және 12809 адамды қамти отырып, 2463 басқа іс-шара ұйымдастырылды</w:t>
      </w:r>
      <w:r w:rsidR="00F85543" w:rsidRPr="00AC5E66">
        <w:rPr>
          <w:rFonts w:ascii="Times New Roman" w:hAnsi="Times New Roman" w:cs="Times New Roman"/>
          <w:sz w:val="28"/>
          <w:szCs w:val="28"/>
          <w:lang w:val="kk-KZ"/>
        </w:rPr>
        <w:t xml:space="preserve">. </w:t>
      </w:r>
    </w:p>
    <w:p w:rsidR="00DF1ED6" w:rsidRPr="00AC5E66" w:rsidRDefault="003400A6" w:rsidP="001F7A4A">
      <w:pPr>
        <w:spacing w:after="0"/>
        <w:ind w:firstLine="567"/>
        <w:jc w:val="both"/>
        <w:rPr>
          <w:rFonts w:ascii="Times New Roman" w:hAnsi="Times New Roman" w:cs="Times New Roman"/>
          <w:b/>
          <w:sz w:val="28"/>
          <w:szCs w:val="28"/>
          <w:lang w:val="kk-KZ"/>
        </w:rPr>
      </w:pPr>
      <w:r w:rsidRPr="00234C06">
        <w:rPr>
          <w:rFonts w:ascii="Times New Roman" w:hAnsi="Times New Roman" w:cs="Times New Roman"/>
          <w:b/>
          <w:sz w:val="28"/>
          <w:szCs w:val="28"/>
          <w:shd w:val="clear" w:color="auto" w:fill="FFFFFF"/>
          <w:lang w:val="kk-KZ"/>
        </w:rPr>
        <w:t>4.3</w:t>
      </w:r>
      <w:r w:rsidR="004F2C2F" w:rsidRPr="00234C06">
        <w:rPr>
          <w:rFonts w:ascii="Times New Roman" w:hAnsi="Times New Roman" w:cs="Times New Roman"/>
          <w:b/>
          <w:sz w:val="28"/>
          <w:szCs w:val="28"/>
          <w:shd w:val="clear" w:color="auto" w:fill="FFFFFF"/>
          <w:lang w:val="kk-KZ"/>
        </w:rPr>
        <w:t>.</w:t>
      </w:r>
      <w:r w:rsidRPr="00234C06">
        <w:rPr>
          <w:rFonts w:ascii="Times New Roman" w:hAnsi="Times New Roman" w:cs="Times New Roman"/>
          <w:b/>
          <w:sz w:val="28"/>
          <w:szCs w:val="28"/>
          <w:shd w:val="clear" w:color="auto" w:fill="FFFFFF"/>
          <w:lang w:val="kk-KZ"/>
        </w:rPr>
        <w:t xml:space="preserve"> </w:t>
      </w:r>
      <w:r w:rsidR="00604127" w:rsidRPr="00AC5E66">
        <w:rPr>
          <w:rFonts w:ascii="Times New Roman" w:hAnsi="Times New Roman" w:cs="Times New Roman"/>
          <w:b/>
          <w:color w:val="000000"/>
          <w:sz w:val="28"/>
          <w:szCs w:val="28"/>
          <w:lang w:val="kk-KZ"/>
        </w:rPr>
        <w:t>Дүниежүзілік гепатитке қарсы күрес күніне (19-28 шілде) орайластырылған "Гепатит, тоқта!" ұлттық бағдарламас</w:t>
      </w:r>
      <w:r w:rsidR="00604127">
        <w:rPr>
          <w:rFonts w:ascii="Times New Roman" w:hAnsi="Times New Roman" w:cs="Times New Roman"/>
          <w:b/>
          <w:color w:val="000000"/>
          <w:sz w:val="28"/>
          <w:szCs w:val="28"/>
          <w:lang w:val="kk-KZ"/>
        </w:rPr>
        <w:t>ы</w:t>
      </w:r>
      <w:r w:rsidR="00DF1ED6" w:rsidRPr="00AC5E66">
        <w:rPr>
          <w:rFonts w:ascii="Times New Roman" w:hAnsi="Times New Roman" w:cs="Times New Roman"/>
          <w:b/>
          <w:sz w:val="28"/>
          <w:szCs w:val="28"/>
          <w:lang w:val="kk-KZ"/>
        </w:rPr>
        <w:t>.</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Ұлттық бағдарламаны іске асыру шеңберінде 33 446 іс-шара өткізілді, оның ішінде: 77 684 адамды қамту арқылы мақсатты топтарта 6 171 іс-шара, БАҚ-та 27 275 іс-шара ұйымдастырылды</w:t>
      </w:r>
      <w:r w:rsidR="00CB5333" w:rsidRPr="00AC5E66">
        <w:rPr>
          <w:rFonts w:ascii="Times New Roman" w:hAnsi="Times New Roman" w:cs="Times New Roman"/>
          <w:sz w:val="28"/>
          <w:szCs w:val="28"/>
          <w:lang w:val="kk-KZ"/>
        </w:rPr>
        <w:t xml:space="preserve">. </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Республика бойынша халықтың мақсатты топтары бойынша 6 171 іс-шара ұйымдастырылды, оның ішінде: 193 тақырыптық сабақ (ойындар, әңгімелер), 57 сыныптық, кураторлық сағат (шығармалар, диктанттар, баяндаулар), 64 шығармашылық конкурс (суреттер және т. б.), 103 кең ауқымды акция (флеш-мобтар), МСАК-та 515 іс-шара, 8 конференция, 1060 семинар, 46 дөңгелек үстел, 473 диспут, сұрақ-жауап кеші, 59 спорттық іс-шара және 3498 басқа іс-шара5а жалпы 77 684 адам тартылды</w:t>
      </w:r>
      <w:r w:rsidR="00CB5333" w:rsidRPr="00AC5E66">
        <w:rPr>
          <w:rFonts w:ascii="Times New Roman" w:hAnsi="Times New Roman" w:cs="Times New Roman"/>
          <w:sz w:val="28"/>
          <w:szCs w:val="28"/>
          <w:lang w:val="kk-KZ"/>
        </w:rPr>
        <w:t>.</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 xml:space="preserve">БАҚ-та 27 275 іс-шара ұйымдастырылды, оның ішінде: теледидарда 4 сөз сөйлеу, мерзімді баспасөзде 4516 жарияланым, радиостанцияларда 9 сөз сөйлеу, 7080 материал интернет агенттіктерде және порталдарда жарияланды, 2 телевизиялық сюжет, радиостанцияларда 70 аудиоролик ротациясы, теледидарда 473 бейнеролик ротациясы, радиотрансляциялық торап бойынша 6743 сөз сөйлеу, LED-мониторларда 4641 бейнеролик көрсетіліп, 313 жарияланым әлеуметтік желілерде орналастырылды, 127 ақпарат медициналық ұйымдардың веб-сайттарында жарияланды, 38 Денсаулық сақтау басқармаларының веб-сайттарында жарияланды, 3 сыртқы жарнама </w:t>
      </w:r>
      <w:r w:rsidRPr="00AC5E66">
        <w:rPr>
          <w:rFonts w:ascii="Times New Roman" w:hAnsi="Times New Roman" w:cs="Times New Roman"/>
          <w:color w:val="000000"/>
          <w:sz w:val="28"/>
          <w:szCs w:val="28"/>
          <w:lang w:val="kk-KZ"/>
        </w:rPr>
        <w:lastRenderedPageBreak/>
        <w:t>(жарықдиодты дисплей, баннерлер, билбордтар, ақпараттық бағаналар, Roll-up бағаналар және т.б.), ұялы байланыс, әлеуметтік желілер арқылы SMS-хабарламалар, коммуналдық қызметтерді төлеу бойынша төлем түбіртектері, жеделсатыларда, тұрғын үйлердің кіреберістерінде ақпарат ілу және 734 басқа іс-шаралар арқылы 2522 ақпарат таратылды</w:t>
      </w:r>
      <w:r w:rsidR="00CB5333" w:rsidRPr="00AC5E66">
        <w:rPr>
          <w:rFonts w:ascii="Times New Roman" w:hAnsi="Times New Roman" w:cs="Times New Roman"/>
          <w:sz w:val="28"/>
          <w:szCs w:val="28"/>
          <w:lang w:val="kk-KZ"/>
        </w:rPr>
        <w:t>.</w:t>
      </w:r>
    </w:p>
    <w:p w:rsidR="00CB5333" w:rsidRPr="00AC5E66" w:rsidRDefault="00604127" w:rsidP="001F7A4A">
      <w:pPr>
        <w:spacing w:after="0"/>
        <w:ind w:firstLine="708"/>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Ұлттық бағдарламаны іске асыру шеңберінде ақпараттық-білім беру материалдарының 33 151 данасы, оның ішінде: 5 037 буклет, 2 085 плакат, 22 653 парақша, 3 554 басқа да материал таратылды</w:t>
      </w:r>
      <w:r w:rsidR="00CB5333" w:rsidRPr="00AC5E66">
        <w:rPr>
          <w:rFonts w:ascii="Times New Roman" w:hAnsi="Times New Roman" w:cs="Times New Roman"/>
          <w:sz w:val="28"/>
          <w:szCs w:val="28"/>
          <w:lang w:val="kk-KZ"/>
        </w:rPr>
        <w:t>.</w:t>
      </w:r>
    </w:p>
    <w:p w:rsidR="00676959" w:rsidRPr="00AC5E66" w:rsidRDefault="00604127" w:rsidP="001F7A4A">
      <w:pPr>
        <w:spacing w:after="0"/>
        <w:ind w:firstLine="709"/>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Ұлттық бағдарламаның тұжырымдамасына сәйкес іс-шаралар 3 және одан жоғары жастағы </w:t>
      </w:r>
      <w:r w:rsidRPr="00604127">
        <w:rPr>
          <w:rFonts w:ascii="Times New Roman" w:hAnsi="Times New Roman" w:cs="Times New Roman"/>
          <w:sz w:val="28"/>
          <w:szCs w:val="28"/>
          <w:lang w:val="kk-KZ"/>
        </w:rPr>
        <w:t>мақсатты</w:t>
      </w:r>
      <w:r w:rsidRPr="00AC5E66">
        <w:rPr>
          <w:rFonts w:ascii="Times New Roman" w:hAnsi="Times New Roman" w:cs="Times New Roman"/>
          <w:sz w:val="28"/>
          <w:szCs w:val="28"/>
          <w:lang w:val="kk-KZ"/>
        </w:rPr>
        <w:t xml:space="preserve"> топтарда өткізілді</w:t>
      </w:r>
      <w:r w:rsidR="00676959" w:rsidRPr="00AC5E66">
        <w:rPr>
          <w:rFonts w:ascii="Times New Roman" w:hAnsi="Times New Roman" w:cs="Times New Roman"/>
          <w:sz w:val="28"/>
          <w:szCs w:val="28"/>
          <w:lang w:val="kk-KZ"/>
        </w:rPr>
        <w:t xml:space="preserve">. </w:t>
      </w:r>
    </w:p>
    <w:p w:rsidR="00604127"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3 жастан 6 жасқа дейінгі мақсатты топта МДБМ-де, дені сау бала кабинеттерінде 5 939 адамды тарта отырып, 362 іс-шара, оның ішінде: 3306 баланы қамти отырып, 138 тақырыптық сабақ (ойындар, әңгімелер), 377 адамды қамти отырып, 25 спорттық іс-шара, 205 адамды қатыстыра отырып 12 шығармашылық іс-шара (суреттер конкурсы) және 747 баланы қамтитын 119 басқа іс-шара ұйымдастырылды</w:t>
      </w:r>
      <w:r w:rsidR="00CB5333" w:rsidRPr="00AC5E66">
        <w:rPr>
          <w:rFonts w:ascii="Times New Roman" w:hAnsi="Times New Roman" w:cs="Times New Roman"/>
          <w:sz w:val="28"/>
          <w:szCs w:val="28"/>
          <w:lang w:val="kk-KZ"/>
        </w:rPr>
        <w:t>.</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7 жастан 10 жасқа дейінгі мақсатты топта жалпы білім беру мекемелерінде 4 588 адамды қамти отырып, 229 іс-шара өткізілді, оның</w:t>
      </w:r>
      <w:r w:rsidRPr="00604127">
        <w:rPr>
          <w:rFonts w:ascii="Times New Roman" w:hAnsi="Times New Roman" w:cs="Times New Roman"/>
          <w:color w:val="000000"/>
          <w:sz w:val="28"/>
          <w:szCs w:val="28"/>
          <w:lang w:val="kk-KZ"/>
        </w:rPr>
        <w:t xml:space="preserve"> </w:t>
      </w:r>
      <w:r w:rsidRPr="00AC5E66">
        <w:rPr>
          <w:rFonts w:ascii="Times New Roman" w:hAnsi="Times New Roman" w:cs="Times New Roman"/>
          <w:color w:val="000000"/>
          <w:sz w:val="28"/>
          <w:szCs w:val="28"/>
          <w:lang w:val="kk-KZ"/>
        </w:rPr>
        <w:t>ішінде: 206 баланың қатысуымен 20 сынып, кураторлық сағат (шығармалар, диктанттар, баяндаулар), 89 адамның қатысуымен 10 тақырыптық сабақ (дәрістер,әңгімелер), 234 баланы қамти отырып,18 шығармашылық конкурс (суреттер және т. б.); 17 адамды қамти отырып 1 спорттық іс-шаралар және 903 адамды қамти отырып 158 басқа іс-шара, 2866 баланы қамти отырып, МСАК-та 3 шара өткізілд</w:t>
      </w:r>
      <w:r w:rsidRPr="00604127">
        <w:rPr>
          <w:rFonts w:ascii="Times New Roman" w:hAnsi="Times New Roman" w:cs="Times New Roman"/>
          <w:color w:val="000000"/>
          <w:sz w:val="28"/>
          <w:szCs w:val="28"/>
          <w:lang w:val="kk-KZ"/>
        </w:rPr>
        <w:t>і</w:t>
      </w:r>
      <w:r w:rsidR="00CB5333" w:rsidRPr="00AC5E66">
        <w:rPr>
          <w:rFonts w:ascii="Times New Roman" w:hAnsi="Times New Roman" w:cs="Times New Roman"/>
          <w:sz w:val="28"/>
          <w:szCs w:val="28"/>
          <w:lang w:val="kk-KZ"/>
        </w:rPr>
        <w:t>.</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11 жастан 14 жасқа дейінгі мақсатты топта жалпы білім беру мекемелерінде 3 681 адамды қамтитын 367 іс-шара, оның ішінде: 53 баланы қамтитын 6 шығармашылық сабақ; 277 баланы қамтитын 23 ата-аналар жиналысы; 204 баланың қатысуымен 18 сынып, кураторлық сағат (шығармалар, диктанттар, баяндамалар), 178 адамды қамтитын 11 кең ауқымды акция (флеш-мобтар); 1384 баланы қамтитын 75 семинар, 148 адамды қамтитын 9 спорттық іс-шара және 879 адамды тарта отырып, 188 басқа іс-шара</w:t>
      </w:r>
      <w:r w:rsidRPr="00604127">
        <w:rPr>
          <w:rFonts w:ascii="Times New Roman" w:hAnsi="Times New Roman" w:cs="Times New Roman"/>
          <w:color w:val="000000"/>
          <w:sz w:val="28"/>
          <w:szCs w:val="28"/>
          <w:lang w:val="kk-KZ"/>
        </w:rPr>
        <w:t xml:space="preserve"> </w:t>
      </w:r>
      <w:r w:rsidRPr="00AC5E66">
        <w:rPr>
          <w:rFonts w:ascii="Times New Roman" w:hAnsi="Times New Roman" w:cs="Times New Roman"/>
          <w:color w:val="000000"/>
          <w:sz w:val="28"/>
          <w:szCs w:val="28"/>
          <w:lang w:val="kk-KZ"/>
        </w:rPr>
        <w:t>өткізілді</w:t>
      </w:r>
      <w:r w:rsidR="00CB5333" w:rsidRPr="00AC5E66">
        <w:rPr>
          <w:rFonts w:ascii="Times New Roman" w:hAnsi="Times New Roman" w:cs="Times New Roman"/>
          <w:sz w:val="28"/>
          <w:szCs w:val="28"/>
          <w:lang w:val="kk-KZ"/>
        </w:rPr>
        <w:t>.</w:t>
      </w:r>
    </w:p>
    <w:p w:rsidR="00CB5333" w:rsidRPr="00AC5E66" w:rsidRDefault="00CB5333"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ab/>
      </w:r>
      <w:r w:rsidR="00604127" w:rsidRPr="00AC5E66">
        <w:rPr>
          <w:rFonts w:ascii="Times New Roman" w:hAnsi="Times New Roman" w:cs="Times New Roman"/>
          <w:color w:val="000000"/>
          <w:sz w:val="28"/>
          <w:szCs w:val="28"/>
          <w:lang w:val="kk-KZ"/>
        </w:rPr>
        <w:t xml:space="preserve">15 жастан 17 жасқа дейінгі мақсатты топта жалпы білім беру мекемелерінде, орта-арнайы оқу орындарында 9581 адамды қамти отырып, 678 іс-шара ұйымдастырылды, оның ішінде: 189 адамды қамти отырып, 15 сыныптық және кураторлық сағат (шығармалар, диктанттар, баяндаулар), 75 адамды қамти отырып, 6 ата-аналар жиналысы; 3980 адамды қамти отырып, 218 тренинг; 48 адамды қамти отырып, 5 тақырыптық сабақ; 85 адамды қамти отырып, 7 шығармашылық конкурс; 345 адам; 2498 адамды қамтыған 138 сұрақ-жауап кеші; 31 адамды қамтыған 1 конференция; 529 адамды қамти </w:t>
      </w:r>
      <w:r w:rsidR="00604127" w:rsidRPr="00AC5E66">
        <w:rPr>
          <w:rFonts w:ascii="Times New Roman" w:hAnsi="Times New Roman" w:cs="Times New Roman"/>
          <w:color w:val="000000"/>
          <w:sz w:val="28"/>
          <w:szCs w:val="28"/>
          <w:lang w:val="kk-KZ"/>
        </w:rPr>
        <w:lastRenderedPageBreak/>
        <w:t>отырып, МСАК-тағы 28 іс-шара (Ашық есік күндері); 94 адамды қамти отырып, 5 спорттық іс-шара және 1707 адамды қамти отырып, 231 басқа іс-шара өткізілді</w:t>
      </w:r>
      <w:r w:rsidRPr="00AC5E66">
        <w:rPr>
          <w:rFonts w:ascii="Times New Roman" w:hAnsi="Times New Roman" w:cs="Times New Roman"/>
          <w:sz w:val="28"/>
          <w:szCs w:val="28"/>
          <w:lang w:val="kk-KZ"/>
        </w:rPr>
        <w:t>.</w:t>
      </w:r>
    </w:p>
    <w:p w:rsidR="00604127"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18 жастан 29 жасқа дейінгі мақсатты топта арнаулы орта және жоғары оқу орындарында, жұмыс ұжымдарында 24 395 адамды тарта отырып, 1931 іс-шара, оның ішінде: 4270 адамды қамти отырып, 374 семинар-тренинг, 3393 адамды қамти отырып, МСАК-та 152 іс-шара, 3009 адамды қатыстыра отырып 38 кең ауқымды акция, 292 адамды қамти отырып 15 спорттық іс-шара және 8912 адамды тарту арқылы 1109 басқа іс-шара өткізілді</w:t>
      </w:r>
      <w:r w:rsidR="00CB5333" w:rsidRPr="00AC5E66">
        <w:rPr>
          <w:rFonts w:ascii="Times New Roman" w:hAnsi="Times New Roman" w:cs="Times New Roman"/>
          <w:sz w:val="28"/>
          <w:szCs w:val="28"/>
          <w:lang w:val="kk-KZ"/>
        </w:rPr>
        <w:t>.</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30 жастан 64 жасқа дейінгі мақсатты топта МСАК ұйымдарында, ОАА, денсаулық мектептерінде, ұйымдастырылған ұжымдарда 22 037 адамды қамти отырып, 1874 іс-шара, оның ішінде: 252 адамды қамти отырып 4 конференция, 389 адамды қатыстыра отырып 27 дөңгелек үстел, 5035 адамды қамти отырып, МСАК ұйымдарында 230 іс-шара, 4326 адамды қамти отырып 286 семинар, 1928 адамды қамти отырып 113 сұрақ-жауап кеші, 2530 адамды</w:t>
      </w:r>
      <w:r w:rsidRPr="00604127">
        <w:rPr>
          <w:rFonts w:ascii="Times New Roman" w:hAnsi="Times New Roman" w:cs="Times New Roman"/>
          <w:color w:val="000000"/>
          <w:sz w:val="28"/>
          <w:szCs w:val="28"/>
          <w:lang w:val="kk-KZ"/>
        </w:rPr>
        <w:t xml:space="preserve"> қамту арқылы 27 кең ауқымды акция</w:t>
      </w:r>
      <w:r w:rsidRPr="00AC5E66">
        <w:rPr>
          <w:rFonts w:ascii="Times New Roman" w:hAnsi="Times New Roman" w:cs="Times New Roman"/>
          <w:color w:val="000000"/>
          <w:sz w:val="28"/>
          <w:szCs w:val="28"/>
          <w:lang w:val="kk-KZ"/>
        </w:rPr>
        <w:t>, 65 адам қамтылған 4 спорттық іс-шара және 6993 адам қамтылған 1168 басқа іс-шара ұйымдастырылды</w:t>
      </w:r>
      <w:r w:rsidR="00CB5333" w:rsidRPr="00AC5E66">
        <w:rPr>
          <w:rFonts w:ascii="Times New Roman" w:hAnsi="Times New Roman" w:cs="Times New Roman"/>
          <w:sz w:val="28"/>
          <w:szCs w:val="28"/>
          <w:lang w:val="kk-KZ"/>
        </w:rPr>
        <w:t>.</w:t>
      </w:r>
    </w:p>
    <w:p w:rsidR="00CB5333" w:rsidRPr="00AC5E66" w:rsidRDefault="00604127"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color w:val="000000"/>
          <w:sz w:val="28"/>
          <w:szCs w:val="28"/>
          <w:lang w:val="kk-KZ"/>
        </w:rPr>
        <w:t>64 жастан асқан мақсатты топта қарт адамдар мектептерінде, МСАК ұйымдарында, ардагерлер кеңесінде 7463 адамды тарта отырып, 716 іс-шара, оның ішінде: 294 адамды қамти отырып, 3 кең ауқымды акция, 313 адамды қамти отырып, 25 сұрақ-жауап кеші, 2190 адамды қамти отырып, МСАК ұйымдарында 82 іс-шара, 1202 адамды қамти отырып, 72 семинар-тренинг және 3387 адамды қамти отырып, 525 басқа іс-шара ұйымдастырылды</w:t>
      </w:r>
      <w:r w:rsidR="00CB5333" w:rsidRPr="00AC5E66">
        <w:rPr>
          <w:rFonts w:ascii="Times New Roman" w:hAnsi="Times New Roman" w:cs="Times New Roman"/>
          <w:sz w:val="28"/>
          <w:szCs w:val="28"/>
          <w:lang w:val="kk-KZ"/>
        </w:rPr>
        <w:t>.</w:t>
      </w:r>
    </w:p>
    <w:p w:rsidR="00A4772D" w:rsidRPr="00AC5E66" w:rsidRDefault="003400A6" w:rsidP="001F7A4A">
      <w:pPr>
        <w:spacing w:after="0"/>
        <w:jc w:val="both"/>
        <w:rPr>
          <w:rFonts w:ascii="Times New Roman" w:hAnsi="Times New Roman" w:cs="Times New Roman"/>
          <w:b/>
          <w:sz w:val="28"/>
          <w:szCs w:val="28"/>
          <w:lang w:val="kk-KZ"/>
        </w:rPr>
      </w:pPr>
      <w:r w:rsidRPr="00234C06">
        <w:rPr>
          <w:rFonts w:ascii="Times New Roman" w:hAnsi="Times New Roman" w:cs="Times New Roman"/>
          <w:b/>
          <w:sz w:val="28"/>
          <w:szCs w:val="28"/>
          <w:shd w:val="clear" w:color="auto" w:fill="FFFFFF"/>
          <w:lang w:val="kk-KZ"/>
        </w:rPr>
        <w:t>4.4</w:t>
      </w:r>
      <w:r w:rsidR="007251DF" w:rsidRPr="00234C06">
        <w:rPr>
          <w:rFonts w:ascii="Times New Roman" w:hAnsi="Times New Roman" w:cs="Times New Roman"/>
          <w:b/>
          <w:sz w:val="28"/>
          <w:szCs w:val="28"/>
          <w:shd w:val="clear" w:color="auto" w:fill="FFFFFF"/>
          <w:lang w:val="kk-KZ"/>
        </w:rPr>
        <w:t xml:space="preserve">. </w:t>
      </w:r>
      <w:r w:rsidR="00DE7542" w:rsidRPr="00AC5E66">
        <w:rPr>
          <w:rFonts w:ascii="Times New Roman" w:hAnsi="Times New Roman" w:cs="Times New Roman"/>
          <w:b/>
          <w:sz w:val="28"/>
          <w:szCs w:val="28"/>
          <w:lang w:val="kk-KZ"/>
        </w:rPr>
        <w:t>Дүниежүзілік баланы емізуді қолдау апталығына (1-7 тамыз) орайластырылған "Емізу – балалар денсаулығының кілті" ұлттық бағдарламасы</w:t>
      </w:r>
    </w:p>
    <w:p w:rsidR="00811C38" w:rsidRPr="00AC5E66" w:rsidRDefault="00DE7542" w:rsidP="001F7A4A">
      <w:pPr>
        <w:spacing w:after="0"/>
        <w:ind w:firstLine="567"/>
        <w:jc w:val="both"/>
        <w:rPr>
          <w:rFonts w:ascii="Times New Roman" w:hAnsi="Times New Roman" w:cs="Times New Roman"/>
          <w:sz w:val="28"/>
          <w:szCs w:val="28"/>
          <w:lang w:val="kk-KZ"/>
        </w:rPr>
      </w:pPr>
      <w:r w:rsidRPr="00AC5E66">
        <w:rPr>
          <w:rFonts w:ascii="Times New Roman" w:hAnsi="Times New Roman"/>
          <w:sz w:val="28"/>
          <w:szCs w:val="28"/>
          <w:lang w:val="kk-KZ"/>
        </w:rPr>
        <w:t xml:space="preserve">Ұлттық бағдарламаны іске асыру шеңберінде </w:t>
      </w:r>
      <w:r w:rsidRPr="00AC5E66">
        <w:rPr>
          <w:rFonts w:ascii="Times New Roman" w:hAnsi="Times New Roman"/>
          <w:b/>
          <w:sz w:val="28"/>
          <w:szCs w:val="28"/>
          <w:lang w:val="kk-KZ"/>
        </w:rPr>
        <w:t>20741 іс-шара өткізілді</w:t>
      </w:r>
      <w:r w:rsidRPr="00AC5E66">
        <w:rPr>
          <w:rFonts w:ascii="Times New Roman" w:hAnsi="Times New Roman"/>
          <w:sz w:val="28"/>
          <w:szCs w:val="28"/>
          <w:lang w:val="kk-KZ"/>
        </w:rPr>
        <w:t>, оның ішінде: 47951 адамды қамту арқылы мақсатты топтарға 9409 ұйымдастыру іс-шарасы, БАҚ-та 11332 іс-шара</w:t>
      </w:r>
      <w:r w:rsidRPr="00DE7542">
        <w:rPr>
          <w:rFonts w:ascii="Times New Roman" w:hAnsi="Times New Roman"/>
          <w:sz w:val="28"/>
          <w:szCs w:val="28"/>
          <w:lang w:val="kk-KZ"/>
        </w:rPr>
        <w:t xml:space="preserve"> өткізілді</w:t>
      </w:r>
      <w:r w:rsidR="00811C38" w:rsidRPr="00AC5E66">
        <w:rPr>
          <w:rFonts w:ascii="Times New Roman" w:hAnsi="Times New Roman" w:cs="Times New Roman"/>
          <w:sz w:val="28"/>
          <w:szCs w:val="28"/>
          <w:lang w:val="kk-KZ"/>
        </w:rPr>
        <w:t xml:space="preserve">. </w:t>
      </w:r>
    </w:p>
    <w:p w:rsidR="00811C38" w:rsidRPr="00AC5E66" w:rsidRDefault="00DE7542"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sz w:val="28"/>
          <w:szCs w:val="28"/>
          <w:lang w:val="kk-KZ"/>
        </w:rPr>
        <w:t>Республика халқының жекелеген мақсатты топтары үшін 9409 іс-шара ұйымдастырылды, оның ішінде: мектепке дейінгі балалар мекемелерінде 65 тақырыптық сабақ (ойындар, әңгімелер), 52 ата-аналар жиналысы, 3 сынып сағаты, 2 кең ауқымды акция, МСАК-та 812 іс-шара, 10 конференция, 5482 семинар-тренинг, 48 дөңгелек үстел, 704 сұрақ-жауап кеші, 7 спорттық іс-шара және жалпы 47951 адамды қамтитын 2233 басқа іс-шара</w:t>
      </w:r>
      <w:r w:rsidRPr="00DE7542">
        <w:rPr>
          <w:rFonts w:ascii="Times New Roman" w:hAnsi="Times New Roman"/>
          <w:sz w:val="28"/>
          <w:szCs w:val="28"/>
          <w:lang w:val="kk-KZ"/>
        </w:rPr>
        <w:t xml:space="preserve"> ұйымдастырылды</w:t>
      </w:r>
      <w:r w:rsidR="00811C38" w:rsidRPr="00AC5E66">
        <w:rPr>
          <w:rFonts w:ascii="Times New Roman" w:hAnsi="Times New Roman" w:cs="Times New Roman"/>
          <w:sz w:val="28"/>
          <w:szCs w:val="28"/>
          <w:lang w:val="kk-KZ"/>
        </w:rPr>
        <w:t>.</w:t>
      </w:r>
    </w:p>
    <w:p w:rsidR="00811C38" w:rsidRPr="00AC5E66" w:rsidRDefault="00DE7542" w:rsidP="001F7A4A">
      <w:pPr>
        <w:spacing w:after="0"/>
        <w:ind w:firstLine="567"/>
        <w:jc w:val="both"/>
        <w:rPr>
          <w:rFonts w:ascii="Times New Roman" w:hAnsi="Times New Roman" w:cs="Times New Roman"/>
          <w:sz w:val="28"/>
          <w:szCs w:val="28"/>
          <w:lang w:val="kk-KZ"/>
        </w:rPr>
      </w:pPr>
      <w:r w:rsidRPr="00AC5E66">
        <w:rPr>
          <w:rFonts w:ascii="Times New Roman" w:hAnsi="Times New Roman"/>
          <w:sz w:val="28"/>
          <w:szCs w:val="28"/>
          <w:lang w:val="kk-KZ"/>
        </w:rPr>
        <w:t xml:space="preserve">Республика бойынша БАҚ-та барлығы 11332 іс-шара ұйымдастырылды, оның ішінде: телевизияда 5 сөз сөйлеу, мерзімді баспасөзде 18 жарияланым, радиостанцияларда 11 сөз сөйлеу, радиостанцияларда 754 аудиороликтер ротациялау, телевизияда 4982 бейнероликтер ротациялау, радио трансляциялық </w:t>
      </w:r>
      <w:r w:rsidRPr="00AC5E66">
        <w:rPr>
          <w:rFonts w:ascii="Times New Roman" w:hAnsi="Times New Roman"/>
          <w:sz w:val="28"/>
          <w:szCs w:val="28"/>
          <w:lang w:val="kk-KZ"/>
        </w:rPr>
        <w:lastRenderedPageBreak/>
        <w:t>торап бойынша 22 сөз сөйлеу, 277 жарияланым әлеуметтік желілерде орналастырылды, медициналық ұйымдардың веб-сайттарында 123 ақпарат орналастыру, Денсаулық сақтау басқармаларының веб-сайттарында 35 жарияланым, LED-мониторларда бейнероликтер 3374 трансляциялау, сыртқы жарнаманың 18 шығарылымы (жарықдиодты дисплей, баннерлер, билбордтар, ақпараттық бағаналар, Roll-up бағаналар және т. б.), ұялы байланыс, әлеуметтік желілер, коммуналдық қызметтерді төлеу бойынша төлем түбіртектері, жеделсатыларда, тұрғын үйлердің кіреберістерінде ақпаратты жапсыру арқылы SMS-хабарламалар арқылы 876 ақпарат тарату және 834 басқа іс-шаралар өткізілді</w:t>
      </w:r>
      <w:r w:rsidR="00811C38" w:rsidRPr="00AC5E66">
        <w:rPr>
          <w:rFonts w:ascii="Times New Roman" w:hAnsi="Times New Roman" w:cs="Times New Roman"/>
          <w:sz w:val="28"/>
          <w:szCs w:val="28"/>
          <w:lang w:val="kk-KZ"/>
        </w:rPr>
        <w:t xml:space="preserve">. </w:t>
      </w:r>
    </w:p>
    <w:p w:rsidR="00811C38" w:rsidRPr="00AC5E66" w:rsidRDefault="00DE7542"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sz w:val="28"/>
          <w:szCs w:val="28"/>
          <w:lang w:val="kk-KZ"/>
        </w:rPr>
        <w:t xml:space="preserve">Ұлттық бағдарламаны іске асыру шеңберінде ақпараттық-білім беру материалдарының 39011 </w:t>
      </w:r>
      <w:r w:rsidRPr="00DE7542">
        <w:rPr>
          <w:rFonts w:ascii="Times New Roman" w:hAnsi="Times New Roman"/>
          <w:sz w:val="28"/>
          <w:szCs w:val="28"/>
          <w:lang w:val="kk-KZ"/>
        </w:rPr>
        <w:t>данасы</w:t>
      </w:r>
      <w:r w:rsidRPr="00AC5E66">
        <w:rPr>
          <w:rFonts w:ascii="Times New Roman" w:hAnsi="Times New Roman"/>
          <w:sz w:val="28"/>
          <w:szCs w:val="28"/>
          <w:lang w:val="kk-KZ"/>
        </w:rPr>
        <w:t>, оның ішінде: 11687 буклет-инфографика, 3306 плакат, 21381 үнпарақ, 2187 басқа да материал таратылды</w:t>
      </w:r>
      <w:r w:rsidR="00811C38" w:rsidRPr="00AC5E66">
        <w:rPr>
          <w:rFonts w:ascii="Times New Roman" w:hAnsi="Times New Roman" w:cs="Times New Roman"/>
          <w:sz w:val="28"/>
          <w:szCs w:val="28"/>
          <w:lang w:val="kk-KZ"/>
        </w:rPr>
        <w:t xml:space="preserve">. </w:t>
      </w:r>
    </w:p>
    <w:p w:rsidR="00676959" w:rsidRPr="00AC5E66" w:rsidRDefault="00DE7542" w:rsidP="001F7A4A">
      <w:pPr>
        <w:spacing w:after="0"/>
        <w:ind w:firstLine="709"/>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бағдарламаның тұжырымдамасына сәйкес іс-шаралар 18 жастан 64 жасқа дейінгі мақсатты топтарда өткізілді</w:t>
      </w:r>
      <w:r w:rsidR="00676959" w:rsidRPr="00AC5E66">
        <w:rPr>
          <w:rFonts w:ascii="Times New Roman" w:hAnsi="Times New Roman" w:cs="Times New Roman"/>
          <w:sz w:val="28"/>
          <w:szCs w:val="28"/>
          <w:lang w:val="kk-KZ"/>
        </w:rPr>
        <w:t xml:space="preserve">. </w:t>
      </w:r>
    </w:p>
    <w:p w:rsidR="00DE7542" w:rsidRPr="00AC5E66" w:rsidRDefault="00DE7542" w:rsidP="001F7A4A">
      <w:pPr>
        <w:spacing w:after="0"/>
        <w:ind w:firstLine="567"/>
        <w:jc w:val="both"/>
        <w:rPr>
          <w:rFonts w:ascii="Times New Roman" w:hAnsi="Times New Roman"/>
          <w:sz w:val="28"/>
          <w:szCs w:val="28"/>
          <w:lang w:val="kk-KZ"/>
        </w:rPr>
      </w:pPr>
      <w:r w:rsidRPr="00AC5E66">
        <w:rPr>
          <w:rFonts w:ascii="Times New Roman" w:hAnsi="Times New Roman"/>
          <w:sz w:val="28"/>
          <w:szCs w:val="28"/>
          <w:lang w:val="kk-KZ"/>
        </w:rPr>
        <w:t xml:space="preserve">18 жастан 29 жасқа дейінгі мақсатты топта арнаулы орта және жоғары оқу орындарында, жұмыс ұжымдарында 25811 адамды тарта отырып, 4475 іс-шара аралас (онлайн және офлайн) нысанда өткізілді, оның ішінде: 52 адамды қамти отырып 2 кураторлық сағат, 36 адамды қамти отырып 1 кең ауқымды акция, 8627 адамды қамти отырып, МСАК-та 514 іс-шара, 78 адамды қатыстыра отырып 4 конференция, 7564 адамды қамти отырып 2245 семинар-тренингтер, 63 адамды қамти отырыпы 7 спорттық шара мен  5597 адамды тарта отырып, 1354 басқа іс-шара өткізілді. </w:t>
      </w:r>
    </w:p>
    <w:p w:rsidR="00811C38" w:rsidRPr="00AC5E66" w:rsidRDefault="00DE7542" w:rsidP="001F7A4A">
      <w:pPr>
        <w:spacing w:after="0"/>
        <w:ind w:firstLine="567"/>
        <w:jc w:val="both"/>
        <w:rPr>
          <w:rFonts w:ascii="Times New Roman" w:hAnsi="Times New Roman" w:cs="Times New Roman"/>
          <w:sz w:val="28"/>
          <w:szCs w:val="28"/>
          <w:lang w:val="kk-KZ"/>
        </w:rPr>
      </w:pPr>
      <w:r w:rsidRPr="00AC5E66">
        <w:rPr>
          <w:rFonts w:ascii="Times New Roman" w:hAnsi="Times New Roman"/>
          <w:sz w:val="28"/>
          <w:szCs w:val="28"/>
          <w:lang w:val="kk-KZ"/>
        </w:rPr>
        <w:t>30 жастан 64 жасқа дейінгі мақсатты топта МСАК ұйымдарында, стационарларда, денсаулық мектептерінде, ұйымдастырылған ұжымдарда 22763 адамды қамти отырып, 4943 іс-шара ұйымдастырылды, оның ішінде: 6922 адамды қамти отырып, МСАК ұйымдарында 298 іс-шара, 35 адамды қамти отырып, 1 кең ауқымды акция, 100 адамды қатыстыра отырып 6 конференция, 328 адамды қатыстыра отырып 23 дөңгелек үстел, 8059 адамды қамти отырып, 3237 семинар-тренингтер, 2848 адамды қамти отырып, 465 пікірсайыс пен 4008 адамды қамтитын 879 басқа іс-шара ұйымдастырылды</w:t>
      </w:r>
      <w:r w:rsidR="00811C38" w:rsidRPr="00AC5E66">
        <w:rPr>
          <w:rFonts w:ascii="Times New Roman" w:hAnsi="Times New Roman" w:cs="Times New Roman"/>
          <w:sz w:val="28"/>
          <w:szCs w:val="28"/>
          <w:lang w:val="kk-KZ"/>
        </w:rPr>
        <w:t xml:space="preserve">. </w:t>
      </w:r>
    </w:p>
    <w:p w:rsidR="00237092" w:rsidRPr="00AC5E66" w:rsidRDefault="00923AC9" w:rsidP="001F7A4A">
      <w:pPr>
        <w:spacing w:after="0"/>
        <w:ind w:firstLine="567"/>
        <w:jc w:val="both"/>
        <w:rPr>
          <w:rFonts w:ascii="Times New Roman" w:eastAsia="Calibri" w:hAnsi="Times New Roman" w:cs="Times New Roman"/>
          <w:b/>
          <w:sz w:val="28"/>
          <w:szCs w:val="28"/>
          <w:lang w:val="kk-KZ"/>
        </w:rPr>
      </w:pPr>
      <w:r w:rsidRPr="00AC5E66">
        <w:rPr>
          <w:rFonts w:ascii="Times New Roman" w:hAnsi="Times New Roman" w:cs="Times New Roman"/>
          <w:b/>
          <w:sz w:val="28"/>
          <w:szCs w:val="28"/>
          <w:lang w:val="kk-KZ"/>
        </w:rPr>
        <w:t>4.5</w:t>
      </w:r>
      <w:r w:rsidRPr="00AC5E66">
        <w:rPr>
          <w:rFonts w:ascii="Times New Roman" w:hAnsi="Times New Roman" w:cs="Times New Roman"/>
          <w:sz w:val="28"/>
          <w:szCs w:val="28"/>
          <w:lang w:val="kk-KZ"/>
        </w:rPr>
        <w:t xml:space="preserve">. </w:t>
      </w:r>
      <w:r w:rsidR="00DF28DE" w:rsidRPr="00AC5E66">
        <w:rPr>
          <w:rFonts w:ascii="Times New Roman" w:eastAsia="Calibri" w:hAnsi="Times New Roman" w:cs="Times New Roman"/>
          <w:b/>
          <w:sz w:val="28"/>
          <w:szCs w:val="28"/>
          <w:lang w:val="kk-KZ"/>
        </w:rPr>
        <w:t>Жол – көлік оқиғасының алдын алу бойынша "ЖҚЕ білу - қауіпсіздік негізі" ұлттық бағдарламасы (1-10 қыркүйек</w:t>
      </w:r>
      <w:r w:rsidR="00237092" w:rsidRPr="00AC5E66">
        <w:rPr>
          <w:rFonts w:ascii="Times New Roman" w:eastAsia="Calibri" w:hAnsi="Times New Roman" w:cs="Times New Roman"/>
          <w:b/>
          <w:sz w:val="28"/>
          <w:szCs w:val="28"/>
          <w:lang w:val="kk-KZ"/>
        </w:rPr>
        <w:t>)</w:t>
      </w:r>
    </w:p>
    <w:p w:rsidR="00237092" w:rsidRPr="00AC5E66" w:rsidRDefault="00DF28DE"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 іске асыру шеңберінде барлығы 13829 іс-шара, оның ішінде: 93030 адамды қамти отырып, мақсатты топтарда 7983 ұйымдастыру іс-шаралары және БАҚ-та 5846 іс-шара өткізілді</w:t>
      </w:r>
      <w:r w:rsidR="00237092" w:rsidRPr="00AC5E66">
        <w:rPr>
          <w:rFonts w:ascii="Times New Roman" w:hAnsi="Times New Roman" w:cs="Times New Roman"/>
          <w:sz w:val="28"/>
          <w:szCs w:val="28"/>
          <w:lang w:val="kk-KZ"/>
        </w:rPr>
        <w:t xml:space="preserve">. </w:t>
      </w:r>
    </w:p>
    <w:p w:rsidR="00237092" w:rsidRPr="00AC5E66" w:rsidRDefault="00DF28DE"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Республика халқының жекелеген нысаналы топтары үшін 7983 іс-шара, оның ішінде: мектепке дейінгі балалар мекемелерінде 314 тақырыптық сабақ (ойындар, әңгімелер), 52 ата-аналар жиналысы, 489 сынып сағаты, 204 </w:t>
      </w:r>
      <w:r w:rsidRPr="00AC5E66">
        <w:rPr>
          <w:rFonts w:ascii="Times New Roman" w:hAnsi="Times New Roman" w:cs="Times New Roman"/>
          <w:sz w:val="28"/>
          <w:szCs w:val="28"/>
          <w:lang w:val="kk-KZ"/>
        </w:rPr>
        <w:lastRenderedPageBreak/>
        <w:t>шығармашылық конкурс (сурет, қолдан жасалған бұйымдар, фото және т. б. конкурстар), 49 кең ауқымды акция, МСАК-та 499 іс-шара, 20 конференция, 1069 семинар-тренинг, 48 дөңгелек үстел, 528 сұрақ-жауап кеші, 219 спорттық іс-шара және жалпы 93030 адам қамтылған 4492 басқа іс-шара ұйымдастырылды</w:t>
      </w:r>
      <w:r w:rsidR="00237092" w:rsidRPr="00AC5E66">
        <w:rPr>
          <w:rFonts w:ascii="Times New Roman" w:hAnsi="Times New Roman" w:cs="Times New Roman"/>
          <w:sz w:val="28"/>
          <w:szCs w:val="28"/>
          <w:lang w:val="kk-KZ"/>
        </w:rPr>
        <w:t>.</w:t>
      </w:r>
    </w:p>
    <w:p w:rsidR="00237092"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Республика бойынша барлығы БАҚ-та 5846 іс-шара ұйымдастырылды, оның ішінде: теледидарда 2 сөз сөйлеу, мерзімді баспасөзде 16 жарияланым, радиостанцияларда 10 сөз сөйлеу, Жаңалықтар/ақпараттық сайттарда 1 жарияланым (&lt;url&gt;) Nur.kz, Zakon.kz, Tengrinews және т. б.) радиостанцияларда 7 аудиоролик ротациялау, теледидарда 140 бейнеролик ротациялау, радио трансляциялық торап бойынша 23 сөз сөйлеу, 222 жарияланым әлеуметтік желілерде орналастырылған, 82 ақпараттық материал медициналық ұйымдардың веб-сайттарында орналастырылған, 28 жарияланым Денсаулық сақтау басқармаларының веб-сайттарында орналастырылған, LED-мониторларда бейнероликтердің 4793 көрсетілімі, сыртқы жарнаманың 5 шығарылымы (жарықдиодты дисплей, баннерлер, билбордтар, ақпараттық бағаналар, Roll-up бағаналар және т. б.), ұялы байланыс, әлеуметтік желілер арқылы SMS-хабарламалар, Коммуналдық қызметтерге ақы төлеу жөніндегі төлем түбіртектері, лифтілерде, тұрғын үйлердің кіреберістерінде ақпарат жапсыру және 18 басқа іс-шара арқылы ақпарат таратылды - 499</w:t>
      </w:r>
      <w:r w:rsidR="00237092" w:rsidRPr="00AC5E66">
        <w:rPr>
          <w:rFonts w:ascii="Times New Roman" w:hAnsi="Times New Roman" w:cs="Times New Roman"/>
          <w:sz w:val="28"/>
          <w:szCs w:val="28"/>
          <w:lang w:val="kk-KZ"/>
        </w:rPr>
        <w:t xml:space="preserve">. </w:t>
      </w:r>
    </w:p>
    <w:p w:rsidR="00237092" w:rsidRPr="00AC5E66" w:rsidRDefault="00DF28DE"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Ұлттық бағдарламаны іске асыру шеңберінде ақпараттық-білім беру материалдарының 37652 </w:t>
      </w:r>
      <w:r w:rsidRPr="00DF28DE">
        <w:rPr>
          <w:rFonts w:ascii="Times New Roman" w:hAnsi="Times New Roman" w:cs="Times New Roman"/>
          <w:sz w:val="28"/>
          <w:szCs w:val="28"/>
          <w:lang w:val="kk-KZ"/>
        </w:rPr>
        <w:t>дана</w:t>
      </w:r>
      <w:r w:rsidRPr="00AC5E66">
        <w:rPr>
          <w:rFonts w:ascii="Times New Roman" w:hAnsi="Times New Roman" w:cs="Times New Roman"/>
          <w:sz w:val="28"/>
          <w:szCs w:val="28"/>
          <w:lang w:val="kk-KZ"/>
        </w:rPr>
        <w:t>, оның ішінде: 9371 буклет-инфографика, 6610 плакат, 19780 үнпарақ, 1891 басқа материал таратылды</w:t>
      </w:r>
      <w:r w:rsidR="00237092" w:rsidRPr="00AC5E66">
        <w:rPr>
          <w:rFonts w:ascii="Times New Roman" w:hAnsi="Times New Roman" w:cs="Times New Roman"/>
          <w:sz w:val="28"/>
          <w:szCs w:val="28"/>
          <w:lang w:val="kk-KZ"/>
        </w:rPr>
        <w:t xml:space="preserve">. </w:t>
      </w:r>
    </w:p>
    <w:p w:rsidR="008840FD" w:rsidRPr="00AC5E66" w:rsidRDefault="00DF28DE" w:rsidP="001F7A4A">
      <w:pPr>
        <w:spacing w:after="0"/>
        <w:ind w:firstLine="709"/>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бағдарламаның тұжырымдамасына сәйкес іс-шаралар 3 және одан жоғары жастағы мақ</w:t>
      </w:r>
      <w:r w:rsidRPr="00DF28DE">
        <w:rPr>
          <w:rFonts w:ascii="Times New Roman" w:hAnsi="Times New Roman" w:cs="Times New Roman"/>
          <w:sz w:val="28"/>
          <w:szCs w:val="28"/>
          <w:lang w:val="kk-KZ"/>
        </w:rPr>
        <w:t>сатты</w:t>
      </w:r>
      <w:r w:rsidRPr="00AC5E66">
        <w:rPr>
          <w:rFonts w:ascii="Times New Roman" w:hAnsi="Times New Roman" w:cs="Times New Roman"/>
          <w:sz w:val="28"/>
          <w:szCs w:val="28"/>
          <w:lang w:val="kk-KZ"/>
        </w:rPr>
        <w:t xml:space="preserve"> топтарда өткізілді</w:t>
      </w:r>
      <w:r w:rsidR="008840FD" w:rsidRPr="00AC5E66">
        <w:rPr>
          <w:rFonts w:ascii="Times New Roman" w:hAnsi="Times New Roman" w:cs="Times New Roman"/>
          <w:sz w:val="28"/>
          <w:szCs w:val="28"/>
          <w:lang w:val="kk-KZ"/>
        </w:rPr>
        <w:t xml:space="preserve">. </w:t>
      </w:r>
    </w:p>
    <w:p w:rsidR="00DF28DE"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3 жастан 6 жасқа дейінгі нысаналы топта ДДУ-да, дені сау бала кабинеттерінде 5275 адамды тарта отырып, 464 іс-шара, оның ішінде: 2243 баланы қамти отырып, 157 тақырыптық сабақ (ойындар, әңгімелер), 672 адамды қамти отырып, 37 шығармашылық іс-шара (суреттер конкурсы), 370 адамды қамтитын 19 спорттық іс-шара, 136 адамды қамтитын 12 ата-аналар жиналысы, 222 адамды қамтитын МСАК-та 35 іс-шара және 892 баланы қамту арқылы 14-74 басқа іс-шара ұйымдастырылды.</w:t>
      </w:r>
    </w:p>
    <w:p w:rsidR="00DF28DE"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7 жастан 10 жасқа дейінгі мақсатты топта жалпы білім беру мекемелерінде 15391 адамды қамтитын 805 іс-шара офлайн және онлайн форматта, оның ішінде: 2382 баланың қатысуымен 134 тақырыптық сабақ (шығармалар, диктанттар), 5509 баланы қамтитын 144 сынып сағаты, 392 баланың қатысуымен 23 шығармашылық конкурс, 1013 баланы қамтитын 51 семинар-тренинг, 3115 адамды қамтитын 76 спорттық іс-шара және 2297 адамды қамтитын 310 басқа іс-шара өткізілді.</w:t>
      </w:r>
    </w:p>
    <w:p w:rsidR="00DF28DE"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lastRenderedPageBreak/>
        <w:t xml:space="preserve">11 жастан 14 жасқа дейінгі нысаналы топта жалпы білім беру мекемелерінде 18765 адамды қамти отырып, 1130 іс-шара онлайн форматта, оның ішінде: 350 баланың қатысуымен 20 тақырыптық сабақ (шығармалар, диктанттар), 3487 баланы қамти отырып 161 сынып сағаты, 2008 адамның қатысуымен 114 шығармашылық конкурс, 480 адамды қамти отырып 19 кең ауқымды акция, 3985 адамды қамти отырып 179 семинар-тренинг, 2727 адамды 3379 адамды тарта отырып, 419 басқа іс-шара өткізілді. </w:t>
      </w:r>
    </w:p>
    <w:p w:rsidR="00DF28DE"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15 жастан 17 жасқа дейінгі нысаналы топта жалпы білім беру мекемелерінде, орта-арнайы оқу орындарында 14163 адамды қамтитын 1041 іс-шара онлайн және офлайн форматта, оның ішінде: 81 адамды қамтитын 3 тақырыптық сабақ (шығармалар, диктанттар), 2631 адамды қамтитын 148 сынып және кураторлық сағат, 307 адамды қамтитын 27 шығармашылық іс-шара, 482 адамды қамтитын 17 кең ауқымды акция, 4555 адамды қамтитын 217 семинар, 40 847 адам қамтылған пікірсайыс, 194 адам қамтылған 11 спорттық іс-шара және 3243 адам қамтылған 545 басқа іс-шара ұйымдастырылды. </w:t>
      </w:r>
    </w:p>
    <w:p w:rsidR="00DF28DE"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18 жастан 29 жасқа дейінгі нысаналы топта орта-арнайы және жоғары оқу орындарында, жұмыс ұжымдарында 17803 адамды тарта отырып, 1658 іс-шара аралас (онлайн және офлайн) нысанда, оның ішінде: 64 адамды қамтумен 11 сынып, кураторлық сағат, 277 адамды қамтумен 4 кең ауқымды акция, 2923 адамды қамтумен МСАК-та 97 іс-шара, 5633 адамды қамтумен 322 семинар-тренинг, 522 адамды қамтумен 29 спорттық іс-шара және 6305 адам тартылған басқа да іс-шара өткізілді. </w:t>
      </w:r>
    </w:p>
    <w:p w:rsidR="00DF28DE"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30 жастан 64 жасқа дейінгі нысаналы топта МСАК ұйымдарында, стационарларда, денсаулық мектептерінде, ұйымдастырылған ұжымдарда 16568 адамды қамти отырып, 1985 іс-шара, оның ішінде: 3247 адамды қамти отырып, МСАК ұйымдарында 130 іс-шара, 517 адамды қамти отырып, 5 кең ауқымды акция, 173 адамның қатысуымен 19 конференция, 25 адамның қатысуымен 1 дөңгелек үстел, 3572 адамды қамти отырып, 206 семинар-тренинг, 1683 адамды 6950 адамды қамтыған 1287 басқа іс-шара ұйымдастырылды. </w:t>
      </w:r>
    </w:p>
    <w:p w:rsidR="00237092" w:rsidRPr="00AC5E66" w:rsidRDefault="00DF28DE"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64 жастан асқан нысаналы топта қарттар мектептерінде, МСАК ұйымдарында, стационарларда 5065 адамды тарта отырып, 900 іс-шара, оның ішінде: 953 адамды қамти отырып, МСАК ұйымдарында 103 іс-шара, 414 адамның қатысуымен 27 сұрақ-жауап кеші және 2206 адамды қамтитын 677 басқа іс-шара ұйымдастырылды</w:t>
      </w:r>
      <w:r w:rsidR="00237092" w:rsidRPr="00AC5E66">
        <w:rPr>
          <w:rFonts w:ascii="Times New Roman" w:hAnsi="Times New Roman" w:cs="Times New Roman"/>
          <w:sz w:val="28"/>
          <w:szCs w:val="28"/>
          <w:lang w:val="kk-KZ"/>
        </w:rPr>
        <w:t xml:space="preserve">. </w:t>
      </w:r>
    </w:p>
    <w:p w:rsidR="00B44867" w:rsidRPr="00AC5E66" w:rsidRDefault="008F03D9" w:rsidP="001F7A4A">
      <w:pPr>
        <w:spacing w:after="0"/>
        <w:ind w:firstLine="567"/>
        <w:jc w:val="both"/>
        <w:rPr>
          <w:rFonts w:ascii="Times New Roman" w:eastAsia="Calibri" w:hAnsi="Times New Roman" w:cs="Times New Roman"/>
          <w:b/>
          <w:sz w:val="28"/>
          <w:szCs w:val="28"/>
          <w:lang w:val="kk-KZ"/>
        </w:rPr>
      </w:pPr>
      <w:r w:rsidRPr="00AC5E66">
        <w:rPr>
          <w:rFonts w:ascii="Times New Roman" w:hAnsi="Times New Roman" w:cs="Times New Roman"/>
          <w:b/>
          <w:sz w:val="28"/>
          <w:szCs w:val="28"/>
          <w:lang w:val="kk-KZ"/>
        </w:rPr>
        <w:t>4.6</w:t>
      </w:r>
      <w:r w:rsidR="002F3B68" w:rsidRPr="00AC5E66">
        <w:rPr>
          <w:rFonts w:ascii="Times New Roman" w:hAnsi="Times New Roman" w:cs="Times New Roman"/>
          <w:b/>
          <w:sz w:val="28"/>
          <w:szCs w:val="28"/>
          <w:lang w:val="kk-KZ"/>
        </w:rPr>
        <w:t>.</w:t>
      </w:r>
      <w:r w:rsidR="002F3B68" w:rsidRPr="00AC5E66">
        <w:rPr>
          <w:rFonts w:ascii="Times New Roman" w:hAnsi="Times New Roman" w:cs="Times New Roman"/>
          <w:sz w:val="28"/>
          <w:szCs w:val="28"/>
          <w:lang w:val="kk-KZ"/>
        </w:rPr>
        <w:t xml:space="preserve"> </w:t>
      </w:r>
      <w:r w:rsidR="00A53D01" w:rsidRPr="00AC5E66">
        <w:rPr>
          <w:rFonts w:ascii="Times New Roman" w:eastAsia="Calibri" w:hAnsi="Times New Roman" w:cs="Times New Roman"/>
          <w:b/>
          <w:sz w:val="28"/>
          <w:szCs w:val="28"/>
          <w:lang w:val="kk-KZ"/>
        </w:rPr>
        <w:t>"Денсаулық фестивалі" ұлттық бағдарламасы</w:t>
      </w:r>
      <w:r w:rsidR="00A53D01" w:rsidRPr="00A53D01">
        <w:rPr>
          <w:rFonts w:ascii="Times New Roman" w:eastAsia="Calibri" w:hAnsi="Times New Roman" w:cs="Times New Roman"/>
          <w:b/>
          <w:sz w:val="28"/>
          <w:szCs w:val="28"/>
          <w:lang w:val="kk-KZ"/>
        </w:rPr>
        <w:t xml:space="preserve"> (4 қыркүйек)</w:t>
      </w:r>
      <w:r w:rsidR="00B44867" w:rsidRPr="00AC5E66">
        <w:rPr>
          <w:rFonts w:ascii="Times New Roman" w:eastAsia="Calibri" w:hAnsi="Times New Roman" w:cs="Times New Roman"/>
          <w:b/>
          <w:sz w:val="28"/>
          <w:szCs w:val="28"/>
          <w:lang w:val="kk-KZ"/>
        </w:rPr>
        <w:t xml:space="preserve"> </w:t>
      </w:r>
    </w:p>
    <w:p w:rsidR="00C05E40" w:rsidRPr="00AC5E66" w:rsidRDefault="008E390F"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 іске асыру шеңберінде барлығы 7766 іс-шара, оның ішінде: 34876 адамды қамти отырып, мақсатты топтарда 3819 ұйымдастыру іс-шарасы және БАҚ-та 3947 іс-шара өткізілді</w:t>
      </w:r>
      <w:r w:rsidR="00C05E40" w:rsidRPr="00AC5E66">
        <w:rPr>
          <w:rFonts w:ascii="Times New Roman" w:hAnsi="Times New Roman" w:cs="Times New Roman"/>
          <w:sz w:val="28"/>
          <w:szCs w:val="28"/>
          <w:lang w:val="kk-KZ"/>
        </w:rPr>
        <w:t xml:space="preserve">. </w:t>
      </w:r>
    </w:p>
    <w:p w:rsidR="00C05E40" w:rsidRPr="00AC5E66" w:rsidRDefault="008E390F"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lastRenderedPageBreak/>
        <w:t>Республика халқының жекелеген нысаналы топтары үшін 3819 іс-шара, оның ішінде: мектепке дейінгі балалар мекемелерінде 309 тақырыптық сабақ (ойындар, әңгімелер), 99 ата-аналар жиналысы, 228 сынып сағаты, 163 шығармашылық конкурс (сурет, қолдан жасалған бұйымдар, фото және т. б. конкурстар), 131 кең ауқымды акция, МСАК-та 25 іс-шара, 2 конференция, 178 семинар-тренинг, 16 дөңгелек үстел, 82 сұрақ-жауап кеші, 657 спорттық іс-шара және жалпы 34876 адамды амту арқылы 1936 басқа іс-шара ұйымдастырылды</w:t>
      </w:r>
      <w:r w:rsidR="00C05E40" w:rsidRPr="00AC5E66">
        <w:rPr>
          <w:rFonts w:ascii="Times New Roman" w:hAnsi="Times New Roman" w:cs="Times New Roman"/>
          <w:sz w:val="28"/>
          <w:szCs w:val="28"/>
          <w:lang w:val="kk-KZ"/>
        </w:rPr>
        <w:t>.</w:t>
      </w:r>
    </w:p>
    <w:p w:rsidR="00C05E40" w:rsidRPr="00AC5E66" w:rsidRDefault="008E390F"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Республика бойынша БАҚ-та барлығы 3947 іс-шара ұйымдастырылды, оның ішінде: теледидарда 4 сөз сөйлеу, мерзімді баспасөзде 16 жарияланым, радиостанцияларда 7 сөз сөйлеу, жаңалықтар/ақпараттық сайттарда 1 жарияланым (Nur.kz, Zakon.kz, Tengrinews және т. б.), теледидарда 2639 бейнеролик ротациясы, 194 жарияланым әлеуметтік желілерде, 113 ақпараттық материал медициналық ұйымдардың веб-сайттарында, 37 жарияланым Денсаулық сақтау басқармаларының веб-сайттарында, 547 бейнеролик LED-мониторларда көрсетілсе, 4 сыртқы жарнама (жарықдиодты дисплей, баннерлер, билбордтар және басқалар) шығарылды, ақпараттық бағаналар, Roll-up бағаналар және т. б.), ұялы байланыс, әлеуметтік желілер арқылы SMS-хабарламалар, коммуналдық қызметтерді төлеу бойынша төлем түбіртектері, лифтілерде, тұрғын үйлердің кіреберістерінде ақпаратты ілу және 235 басқа іс-шаралар арқылы 150 ақпарат тарату</w:t>
      </w:r>
      <w:r w:rsidR="00C05E40" w:rsidRPr="00AC5E66">
        <w:rPr>
          <w:rFonts w:ascii="Times New Roman" w:hAnsi="Times New Roman" w:cs="Times New Roman"/>
          <w:sz w:val="28"/>
          <w:szCs w:val="28"/>
          <w:lang w:val="kk-KZ"/>
        </w:rPr>
        <w:t xml:space="preserve">. </w:t>
      </w:r>
    </w:p>
    <w:p w:rsidR="00C05E40" w:rsidRPr="00AC5E66" w:rsidRDefault="008E390F" w:rsidP="001F7A4A">
      <w:pPr>
        <w:shd w:val="clear" w:color="auto" w:fill="FFFFFF"/>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 іске асыру шеңберінде ақпараттық-білім беру материалдарының 23489 данасы, оның ішінде: 5867 буклет-инфографика, 683 плакат, 14005 үнпарақ, 2934 басқа материал таратылды</w:t>
      </w:r>
      <w:r w:rsidR="00C05E40" w:rsidRPr="00AC5E66">
        <w:rPr>
          <w:rFonts w:ascii="Times New Roman" w:hAnsi="Times New Roman" w:cs="Times New Roman"/>
          <w:sz w:val="28"/>
          <w:szCs w:val="28"/>
          <w:lang w:val="kk-KZ"/>
        </w:rPr>
        <w:t xml:space="preserve">. </w:t>
      </w:r>
    </w:p>
    <w:p w:rsidR="005D3D72" w:rsidRPr="00AC5E66" w:rsidRDefault="008E390F" w:rsidP="001F7A4A">
      <w:pPr>
        <w:spacing w:after="0"/>
        <w:ind w:firstLine="709"/>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Ұлттық бағдарламаның тұжырымдамасына сәйкес іс-шаралар 3 және одан жоғары жастағы нысаналы топтарда өткізілді</w:t>
      </w:r>
      <w:r w:rsidR="005D3D72" w:rsidRPr="00AC5E66">
        <w:rPr>
          <w:rFonts w:ascii="Times New Roman" w:hAnsi="Times New Roman" w:cs="Times New Roman"/>
          <w:sz w:val="28"/>
          <w:szCs w:val="28"/>
          <w:lang w:val="kk-KZ"/>
        </w:rPr>
        <w:t xml:space="preserve">. </w:t>
      </w:r>
    </w:p>
    <w:p w:rsidR="008E390F" w:rsidRPr="00AC5E66" w:rsidRDefault="008E390F"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3 жастан 6 жасқа дейінгі нысаналы топта ДДУ-да, дені сау бала кабинеттерінде 4185 адамды тарта отырып, 343 іс-шара, оның ішінде: 2009 баланы қамтитын 135 тақырыптық сабақ (ойындар, әңгімелер), 206 адамды қамтитын 33 шығармашылық іс-шара (суреттер конкурсы), 528 адамды қамтитын 63 спорттық іс-шара, 744 адамды қамтитын 26 ата-аналар жиналысы және 518 баланы қамтитын 64 басқа іс-шара ұйымдастырылды.</w:t>
      </w:r>
    </w:p>
    <w:p w:rsidR="008E390F" w:rsidRPr="00AC5E66" w:rsidRDefault="008E390F"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7 жастан 10 жасқа дейінгі нысаналы топта жалпы білім беру мекемелерінде 7444 адамды қамти отырып, 578 іс-шара офлайн және онлайн форматта, оның ішінде: 683 баланың қатысуымен 66 тақырыптық сабақ (шығармалар, диктанттар), 1449 баланы қамти отырып 51 сынып сағаты, 225 баланың қатысуымен 50 шығармашылық конкурс, 92 адамды қамти отырып 7 семинар-тренинг, 2881 адамды қамти отырып 185 спорттық іс-шара және 963 адамды қамту арқылы 169 басқа іс-шара өткізілді.</w:t>
      </w:r>
    </w:p>
    <w:p w:rsidR="008E390F" w:rsidRPr="00AC5E66" w:rsidRDefault="008E390F"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lastRenderedPageBreak/>
        <w:t xml:space="preserve">11 жастан 14 жасқа дейінгі нысаналы топта жалпы білім беру мекемелерінде 7732 адамды қамтитын 592 іс-шара онлайн форматта, оның ішінде: 320 баланың қатысуымен 56 тақырыптық сабақ (шығармалар, диктанттар), 1103 баланы қамтитын 59 сынып сағаты, 307 адамның қатысуымен 43 шығармашылық конкурс, 291 адамды қамтитын 15 кең ауқымды акция, 310 адамды қамтитын 35 семинар-тренинг, 3062 адамды қамтитын 194 спорттық іс-шара және 1353 адамды тарту арқылы 150 басқа іс-шара өткізілді. </w:t>
      </w:r>
    </w:p>
    <w:p w:rsidR="008E390F" w:rsidRPr="00AC5E66" w:rsidRDefault="008E390F"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Жалпы білім беру мекемелерінде, орта-арнайы оқу орындарында 15 жастан 17 жасқа дейінгі нысаналы топта 6869 адамды қамтитын 517 іс-шара онлайн және офлайн форматта, оның ішінде: 346 адамды қамтитын 39 тақырыптық сабақ (шығармалар, диктанттар), 1707 адамды қамтитын 103 сыныптық және кураторлық сағат, 119 адамды қамтитын 37 шығармашылық іс-шара, 373 адамды қамтитын 21 кең ауқымды акция, 115 адамды қамтитын 15 семинар,  157 адам қамту арқылы 15 пікірсайыс, 1420 адам қамтылған 104 спорттық іс-шара және 1303 адам қамтылған 156 басқа іс-шара ұйымдастырылды. </w:t>
      </w:r>
    </w:p>
    <w:p w:rsidR="008E390F" w:rsidRPr="00AC5E66" w:rsidRDefault="008E390F" w:rsidP="001F7A4A">
      <w:pPr>
        <w:spacing w:after="0"/>
        <w:ind w:firstLine="567"/>
        <w:jc w:val="both"/>
        <w:rPr>
          <w:rFonts w:ascii="Times New Roman" w:hAnsi="Times New Roman" w:cs="Times New Roman"/>
          <w:sz w:val="28"/>
          <w:szCs w:val="28"/>
          <w:lang w:val="kk-KZ"/>
        </w:rPr>
      </w:pPr>
      <w:r w:rsidRPr="00AC5E66">
        <w:rPr>
          <w:rFonts w:ascii="Times New Roman" w:hAnsi="Times New Roman" w:cs="Times New Roman"/>
          <w:sz w:val="28"/>
          <w:szCs w:val="28"/>
          <w:lang w:val="kk-KZ"/>
        </w:rPr>
        <w:t xml:space="preserve">18 жастан 29 жасқа дейінгі мақсатты топта орта-арнайы және жоғары оқу орындарында, жұмыс ұжымдарында 3942 адамды тарта отырып, аралас (онлайн және офлайн) нысанда 524 іс-шара, оның ішінде: 60 адамды қамти отырып, 5 сыныптық, кураторлық сағат, 525 адамды қамти отырып, 39 кең ауқымды акция, 10 адамды қамти отырып МСАК-та 1 іс-шара, 500 адамды қамтитын 53 семинар-тренинг, 596 адамды қамтитын 49 спорттық іс-шара және 2087 адамды қамту арқылы 356 іс-шара өткізілді. </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 xml:space="preserve">30 жастан 64 жасқа дейінгі мақсатты топта МСАК ұйымдарында, стационарларда, денсаулық мектептерінде, ұйымдастырылған ұжымдарда 3590 адамды қамти отырып, 867 іс-шара, оның ішінде: 41 адамды қамти отырып, МСАК ұйымдарында 6 іс-шара, 168 адамды қамти отырып, 21 кең ауқымды акция, 94 адамды қатыстыра отырып 2 конференция, 154 адамды қатыстыра отырып 6 дөңгелек үстел, 364 адамды қамти отырып, 50 семинар-тренинг,   151 адамды қамти отырып, 14 пікірсайыс пен  2122 адамды қамту арқылы 713 басқа іс-шара ұйымдастырылды. </w:t>
      </w:r>
    </w:p>
    <w:p w:rsidR="00306C95"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 xml:space="preserve">64 жастан асқан </w:t>
      </w:r>
      <w:r w:rsidRPr="008E390F">
        <w:rPr>
          <w:rFonts w:ascii="Times New Roman" w:hAnsi="Times New Roman" w:cs="Times New Roman"/>
          <w:sz w:val="28"/>
          <w:szCs w:val="28"/>
          <w:lang w:val="kk-KZ"/>
        </w:rPr>
        <w:t>мақсатты</w:t>
      </w:r>
      <w:r w:rsidRPr="00272BAD">
        <w:rPr>
          <w:rFonts w:ascii="Times New Roman" w:hAnsi="Times New Roman" w:cs="Times New Roman"/>
          <w:sz w:val="28"/>
          <w:szCs w:val="28"/>
          <w:lang w:val="kk-KZ"/>
        </w:rPr>
        <w:t xml:space="preserve"> топта қарттар мектептерінде, МСАК ұйымдарында, стационарларда 1242 адамды тарта отырып, 405 іс-шара, оның ішінде: 142 адамды қамти отырып, МСАК ұйымдарында 16 іс-шара, 75 адамның қатысуымен 12 сұрақ-жауап кеші және 810 адамды қамтитын 328 басқа іс-шара ұйымдастырылды</w:t>
      </w:r>
      <w:r w:rsidR="00306C95" w:rsidRPr="00272BAD">
        <w:rPr>
          <w:rFonts w:ascii="Times New Roman" w:hAnsi="Times New Roman" w:cs="Times New Roman"/>
          <w:sz w:val="28"/>
          <w:szCs w:val="28"/>
          <w:lang w:val="kk-KZ"/>
        </w:rPr>
        <w:t xml:space="preserve">. </w:t>
      </w:r>
    </w:p>
    <w:p w:rsidR="00C677A0" w:rsidRPr="00272BAD" w:rsidRDefault="00D171E8" w:rsidP="001F7A4A">
      <w:pPr>
        <w:spacing w:after="0"/>
        <w:ind w:firstLine="567"/>
        <w:jc w:val="both"/>
        <w:rPr>
          <w:rFonts w:ascii="Times New Roman" w:eastAsia="Calibri" w:hAnsi="Times New Roman" w:cs="Times New Roman"/>
          <w:b/>
          <w:sz w:val="28"/>
          <w:szCs w:val="28"/>
          <w:lang w:val="kk-KZ"/>
        </w:rPr>
      </w:pPr>
      <w:r w:rsidRPr="00272BAD">
        <w:rPr>
          <w:rFonts w:ascii="Times New Roman" w:hAnsi="Times New Roman" w:cs="Times New Roman"/>
          <w:b/>
          <w:bCs/>
          <w:sz w:val="28"/>
          <w:szCs w:val="28"/>
          <w:lang w:val="kk-KZ"/>
        </w:rPr>
        <w:t xml:space="preserve">4.7. </w:t>
      </w:r>
      <w:r w:rsidR="008E390F" w:rsidRPr="00272BAD">
        <w:rPr>
          <w:rFonts w:ascii="Times New Roman" w:eastAsia="Calibri" w:hAnsi="Times New Roman" w:cs="Times New Roman"/>
          <w:b/>
          <w:sz w:val="28"/>
          <w:szCs w:val="28"/>
          <w:lang w:val="kk-KZ"/>
        </w:rPr>
        <w:t xml:space="preserve">"COVID-19-бен ауырған халықты оңалту бойынша ақпараттық-түсіндіру жұмысын жүргізу" ұлттық бағдарламасы (1-15 қыркүйек)  </w:t>
      </w:r>
    </w:p>
    <w:p w:rsidR="002660A4" w:rsidRPr="00272BAD" w:rsidRDefault="008E390F"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lastRenderedPageBreak/>
        <w:t>Ұлттық бағдарламаны іске асыру шеңберінде барлығы 22443 іс-шара, оның ішінде: 68783 адамды қамту арқылы мақсатты топтарда 6071 ұйымдастыру іс-шара және БАҚ-та 16372 іс-шара өткізілді</w:t>
      </w:r>
      <w:r w:rsidR="002660A4" w:rsidRPr="00272BAD">
        <w:rPr>
          <w:rFonts w:ascii="Times New Roman" w:hAnsi="Times New Roman" w:cs="Times New Roman"/>
          <w:sz w:val="28"/>
          <w:szCs w:val="28"/>
          <w:lang w:val="kk-KZ"/>
        </w:rPr>
        <w:t xml:space="preserve">. </w:t>
      </w:r>
    </w:p>
    <w:p w:rsidR="002660A4" w:rsidRPr="00272BAD" w:rsidRDefault="008E390F"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Республика халқының жекелеген нысаналы топтары үшін 6071 іс-шара, оның ішінде: мектепке дейінгі балалар мекемелерінде 116 тақырыптық сабақ (ойындар, әңгімелер), 138 ата-аналар жиналысы, 220 сынып сағаты, 84 шығармашылық конкурс (сурет, қолдан жасалған бұйымдар, фото және т. б. конкурстар), 34 кең ауқымды акция, МСАК-та 339 іс-шара, 8 конференция, 780 семинар-тренинг, 16 дөңгелек үстел, 293 сұрақ-жауап кеші, 192 спорттық іс-шара және жалпы 16372 адамды қамту арқылы 4224 басқа іс-шара ұйымдастырылды</w:t>
      </w:r>
      <w:r w:rsidR="002660A4" w:rsidRPr="00272BAD">
        <w:rPr>
          <w:rFonts w:ascii="Times New Roman" w:hAnsi="Times New Roman" w:cs="Times New Roman"/>
          <w:sz w:val="28"/>
          <w:szCs w:val="28"/>
          <w:lang w:val="kk-KZ"/>
        </w:rPr>
        <w:t>.</w:t>
      </w:r>
    </w:p>
    <w:p w:rsidR="002660A4"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Республика бойынша барлығы БАҚ-та 16372 іс-шара, оның ішінде: теледидарда 9 сөз сөйлеу, мерзімді баспасөзде 30 жарияланым, радиостанцияларда 5 сөз сөйлеу, радиостанцияларда 220 аудиороликтер ротациялау, телевизияда 2655 бейнероликтер ротациялау, радио трансляциялық торап бойынша 35 сөз сөйлеу, 336 жарияланым әлеуметтік желілерде орналастырылған, 134 ақпараттық материалдар медициналық ұйымдардың веб-сайттарында орналастырылған, Денсаулық сақтау басқармаларының веб-сайттарында 42 жарияланым, LED-мониторларда 12121 бейнероликтер трансляциясы, сыртқы жарнаманың 22 жарықдиодты дисплей, баннерлер, билбордтар, ақпараттық бағаналар, Roll-up бағаналар және т. б.), 407 ақпарат тарату арқылы: ұялы байланыс, әлеуметтік желілер, коммуналдық қызметтерді төлеу бойынша төлем түбіртектері арқылы SMS-хабарламалар, лифтілерде, тұрғын үйлердің кіреберістерінде ақпарат ілу және 354 басқа іс-шара ұйымдастырылды</w:t>
      </w:r>
      <w:r w:rsidR="002660A4" w:rsidRPr="00272BAD">
        <w:rPr>
          <w:rFonts w:ascii="Times New Roman" w:hAnsi="Times New Roman" w:cs="Times New Roman"/>
          <w:sz w:val="28"/>
          <w:szCs w:val="28"/>
          <w:lang w:val="kk-KZ"/>
        </w:rPr>
        <w:t xml:space="preserve">. </w:t>
      </w:r>
    </w:p>
    <w:p w:rsidR="002660A4" w:rsidRPr="00272BAD" w:rsidRDefault="008E390F"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Ұлттық бағдарламаны іске асыру шеңберінде 56600 дана ақпараттық-білім беру материалдары, оның ішінде: 14198 буклет-инфографика, 6484 плакат, 31476 үнпарақ, 4442 басқа материал таратылды. Ақтөбе облысында ақпараттық-білім беру материалдарын тарату деңгейі төмен</w:t>
      </w:r>
      <w:r w:rsidR="002660A4" w:rsidRPr="00272BAD">
        <w:rPr>
          <w:rFonts w:ascii="Times New Roman" w:hAnsi="Times New Roman" w:cs="Times New Roman"/>
          <w:sz w:val="28"/>
          <w:szCs w:val="28"/>
          <w:lang w:val="kk-KZ"/>
        </w:rPr>
        <w:t>.</w:t>
      </w:r>
    </w:p>
    <w:p w:rsidR="00AB23A6" w:rsidRPr="00272BAD" w:rsidRDefault="008E390F" w:rsidP="001F7A4A">
      <w:pPr>
        <w:spacing w:after="0"/>
        <w:ind w:firstLine="709"/>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Ұлттық бағдарламаның тұжырымдамасына сәйкес іс-шаралар 3 және одан жоғары жастағы нысаналы топтарда өткізілді</w:t>
      </w:r>
      <w:r w:rsidR="00AB23A6" w:rsidRPr="00272BAD">
        <w:rPr>
          <w:rFonts w:ascii="Times New Roman" w:hAnsi="Times New Roman" w:cs="Times New Roman"/>
          <w:sz w:val="28"/>
          <w:szCs w:val="28"/>
          <w:lang w:val="kk-KZ"/>
        </w:rPr>
        <w:t xml:space="preserve">. </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3 жастан 6 жасқа дейінгі нысаналы топта МДБМ-де, дені сау бала кабинеттерінде 2458 адамды тарта отырып, 270 іс-шара, оның ішінде: 460 баланы қамти отырып, 82 тақырыптық сабақ (ойындар, әңгімелер), 66 адамды қамти отырып, 7 шығармашылық іс-шара (суреттер конкурсы), 137 адамды қамтитын 19 спорттық іс-шара, 372 адамды қамтитын 31 ата-аналар жиналысы, 212 адамды қамти отырып, МСАК-та 1 іс-шара және 1165 баланы қамти отырып, 124 басқа шара ұйымдастырылды.</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lastRenderedPageBreak/>
        <w:t>7 жастан 10 жасқа дейінгі мақсатты топта жалпы білім беру мекемелерінде 6462 адамды қамти отырып, офлайн және онлайн форматта 362 іс-шара, оның ішінде: 255 баланың қатысуымен 19 тақырыптық сабақ (шығармалар, диктанттар), 1849 баланы қамти отырып 80 сынып сағаты, 450 баланың қатысуымен 27 шығармашылық конкурс, 108 баланы қамтитын 5 семинар-тренинг, 1432 адамды қамтитын 36 спорттық іс-шара және 1483 адамды қамтитын 154 басқа іс-шара өткізілді.</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 xml:space="preserve">11 жастан 14 жасқа дейінгі мақсатты топта жалпы білім беру мекемелерінде 8845 адамды қамти отырып, 570 іс-шара онлайн форматта, оның ішінде: 277 баланың қатысуымен 15 тақырыптық сабақ (шығармалар, диктанттар), 1362 адамды қамти отырып 79 сынып сағаты, 165 адамды қамти отырып 9 кең ауқымды акция, 1361 адамды қамти отырып 92 семинар-тренинг, 1130 адамды қамти отырып 47 спорттық іс-шара және 3069 адамды адамды тарту арқылы 248 басқа іс-шара өткізілді. </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Жалпы білім беру мекемелерінде, орта-арнайы оқу орындарында 15 жастан 17 жасқа дейінгі мақсатты топта 10703 адамды қамтитын 716 іс-шара онлайн және офлайн форматта, оның ішінде: 1324 адамды қамтитын 57 сынып және кураторлық сағат, 320 адамды қамтитын 27 шығармашылық іс-шара, 220 адамды қамтитын 15 кең ауқымды акция, 3195 адамды қамтитын 180 семинар, 590 адамды қамтитын 33 спорттық іс-шара және 3443 адамды қамтитын 318 басқа іс-шара</w:t>
      </w:r>
      <w:r w:rsidRPr="008E390F">
        <w:rPr>
          <w:rFonts w:ascii="Times New Roman" w:hAnsi="Times New Roman" w:cs="Times New Roman"/>
          <w:sz w:val="28"/>
          <w:szCs w:val="28"/>
          <w:lang w:val="kk-KZ"/>
        </w:rPr>
        <w:t xml:space="preserve"> </w:t>
      </w:r>
      <w:r w:rsidRPr="00272BAD">
        <w:rPr>
          <w:rFonts w:ascii="Times New Roman" w:hAnsi="Times New Roman" w:cs="Times New Roman"/>
          <w:sz w:val="28"/>
          <w:szCs w:val="28"/>
          <w:lang w:val="kk-KZ"/>
        </w:rPr>
        <w:t xml:space="preserve">ұйымдастырылды. </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 xml:space="preserve">18 жастан 29 жасқа дейінгі нысаналы топта орта-арнайы және жоғары оқу орындарында, жұмыс ұжымдарында 14685 адамды тарта отырып, аралас (онлайн және офлайн) нысанда 1639 іс-шара өткізілді, оның ішінде: 31 адамды қамти отырып, 2 сыныптық, кураторлық сағат, 116 адамды қамти отырып, 7 кең ауқымды акция, 3193 адамды қамти отырып, МСАК-та 140 іс-шара, 135 адамды қатыстыра отырып 3 конференция, 3952 адамды қамти отырып, 242 семинар-тренинг, 3952 адамды 364 адам және 5363 адамды тарта отырып, басқа да 1097 іс-шара өткізілді. </w:t>
      </w:r>
    </w:p>
    <w:p w:rsidR="008E390F"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 xml:space="preserve">30 жастан 64 жасқа дейінгі мақсатты топта МСАК ұйымдарында, стационарларда, денсаулық мектептерінде, ұйымдастырылған ұжымдарда 23793 адамды қамти отырып, 2075 іс-шара, оның ішінде: 4629 адамды қамти отырып, МСАК ұйымдарында 119 іс-шара, 251 адамды қамти отырып, 3 кең ауқымды акция, 237 адамды қатыстыра отырып 5 конференция, 60 адамды қатыстыра отырып 4 дөңгелек үстел, 3606 адамды қамти отырып, 177 семинар-тренинг, 1331 адамды қамти отырып, 93 123 адам қамтылған іс-шара және 13506 адам қамтылған 1653 басқа іс-шара ұйымдастырылды. </w:t>
      </w:r>
    </w:p>
    <w:p w:rsidR="002660A4" w:rsidRPr="00272BAD" w:rsidRDefault="008E390F" w:rsidP="001F7A4A">
      <w:pPr>
        <w:spacing w:after="0"/>
        <w:ind w:firstLine="567"/>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 xml:space="preserve">64 жастан асқан мақсатты топта қарттар мектептерінде, МСАК ұйымдарында, стационарларда 7069 адамды тарта отырып, 812 іс-шара, оның </w:t>
      </w:r>
      <w:r w:rsidRPr="00272BAD">
        <w:rPr>
          <w:rFonts w:ascii="Times New Roman" w:hAnsi="Times New Roman" w:cs="Times New Roman"/>
          <w:sz w:val="28"/>
          <w:szCs w:val="28"/>
          <w:lang w:val="kk-KZ"/>
        </w:rPr>
        <w:lastRenderedPageBreak/>
        <w:t>ішінде: 1160 адамды қамти отырып, МСАК ұйымдарында 57 іс-шара, 533 адамның қатысуымен 46 сұрақ-жауап кеші және 32188 адамды қамтитын 4224 басқа іс-шара ұйымдастырылды</w:t>
      </w:r>
      <w:r w:rsidR="002660A4" w:rsidRPr="00272BAD">
        <w:rPr>
          <w:rFonts w:ascii="Times New Roman" w:hAnsi="Times New Roman" w:cs="Times New Roman"/>
          <w:sz w:val="28"/>
          <w:szCs w:val="28"/>
          <w:lang w:val="kk-KZ"/>
        </w:rPr>
        <w:t xml:space="preserve">. </w:t>
      </w:r>
    </w:p>
    <w:p w:rsidR="00E26D1A" w:rsidRPr="00272BAD" w:rsidRDefault="00AB23A6" w:rsidP="001F7A4A">
      <w:pPr>
        <w:spacing w:after="0"/>
        <w:jc w:val="both"/>
        <w:rPr>
          <w:rFonts w:ascii="Times New Roman" w:hAnsi="Times New Roman"/>
          <w:b/>
          <w:color w:val="000000"/>
          <w:sz w:val="28"/>
          <w:szCs w:val="28"/>
          <w:lang w:val="kk-KZ"/>
        </w:rPr>
      </w:pPr>
      <w:r w:rsidRPr="001B2CF9">
        <w:rPr>
          <w:rFonts w:ascii="Times New Roman" w:hAnsi="Times New Roman" w:cs="Times New Roman"/>
          <w:b/>
          <w:sz w:val="28"/>
          <w:szCs w:val="28"/>
          <w:shd w:val="clear" w:color="auto" w:fill="FFFFFF"/>
          <w:lang w:val="kk-KZ"/>
        </w:rPr>
        <w:t>4.8</w:t>
      </w:r>
      <w:r w:rsidR="00991A13" w:rsidRPr="001B2CF9">
        <w:rPr>
          <w:rFonts w:ascii="Times New Roman" w:hAnsi="Times New Roman" w:cs="Times New Roman"/>
          <w:b/>
          <w:sz w:val="28"/>
          <w:szCs w:val="28"/>
          <w:shd w:val="clear" w:color="auto" w:fill="FFFFFF"/>
          <w:lang w:val="kk-KZ"/>
        </w:rPr>
        <w:t xml:space="preserve">. </w:t>
      </w:r>
      <w:r w:rsidR="001B2CF9" w:rsidRPr="00272BAD">
        <w:rPr>
          <w:rFonts w:ascii="Times New Roman" w:hAnsi="Times New Roman"/>
          <w:b/>
          <w:color w:val="000000"/>
          <w:sz w:val="28"/>
          <w:szCs w:val="28"/>
          <w:lang w:val="kk-KZ"/>
        </w:rPr>
        <w:t>Ұлттық денсаулық күніне (10 қыркүйек) орайластырылған</w:t>
      </w:r>
      <w:r w:rsidR="001B2CF9">
        <w:rPr>
          <w:rFonts w:ascii="Times New Roman" w:hAnsi="Times New Roman"/>
          <w:b/>
          <w:color w:val="000000"/>
          <w:sz w:val="28"/>
          <w:szCs w:val="28"/>
          <w:lang w:val="kk-KZ"/>
        </w:rPr>
        <w:t xml:space="preserve"> </w:t>
      </w:r>
      <w:r w:rsidR="001B2CF9" w:rsidRPr="00272BAD">
        <w:rPr>
          <w:rFonts w:ascii="Times New Roman" w:hAnsi="Times New Roman"/>
          <w:b/>
          <w:color w:val="000000"/>
          <w:sz w:val="28"/>
          <w:szCs w:val="28"/>
          <w:lang w:val="kk-KZ"/>
        </w:rPr>
        <w:t>"Дені сау отбасы - салауатты ел!"</w:t>
      </w:r>
      <w:r w:rsidR="001B2CF9">
        <w:rPr>
          <w:rFonts w:ascii="Times New Roman" w:hAnsi="Times New Roman"/>
          <w:b/>
          <w:color w:val="000000"/>
          <w:sz w:val="28"/>
          <w:szCs w:val="28"/>
          <w:lang w:val="kk-KZ"/>
        </w:rPr>
        <w:t xml:space="preserve"> </w:t>
      </w:r>
      <w:r w:rsidR="001B2CF9" w:rsidRPr="00272BAD">
        <w:rPr>
          <w:rFonts w:ascii="Times New Roman" w:hAnsi="Times New Roman"/>
          <w:b/>
          <w:color w:val="000000"/>
          <w:sz w:val="28"/>
          <w:szCs w:val="28"/>
          <w:lang w:val="kk-KZ"/>
        </w:rPr>
        <w:t>ұлттық бағдарламасы</w:t>
      </w:r>
    </w:p>
    <w:p w:rsidR="004919C4" w:rsidRPr="00272BAD" w:rsidRDefault="001B2CF9"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sz w:val="28"/>
          <w:szCs w:val="28"/>
          <w:lang w:val="kk-KZ"/>
        </w:rPr>
        <w:t>Ұлттық бағдарламаны іске асыру шеңберінде барлығы 24941 іс-шара, оның ішінде: 124802 адамды қамти отырып, мақсатты топтарға 8293 ұйымдастырушылық іс-шара және БАҚ-та 16648 іс-шара өткізілді</w:t>
      </w:r>
      <w:r w:rsidR="004919C4" w:rsidRPr="00272BAD">
        <w:rPr>
          <w:rFonts w:ascii="Times New Roman" w:hAnsi="Times New Roman" w:cs="Times New Roman"/>
          <w:sz w:val="28"/>
          <w:szCs w:val="28"/>
          <w:lang w:val="kk-KZ"/>
        </w:rPr>
        <w:t xml:space="preserve">. </w:t>
      </w:r>
    </w:p>
    <w:p w:rsidR="004919C4" w:rsidRPr="00272BAD" w:rsidRDefault="001B2CF9"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sz w:val="28"/>
          <w:szCs w:val="28"/>
          <w:lang w:val="kk-KZ"/>
        </w:rPr>
        <w:t>Республика халқының жекелеген мақсатты топтары үшін 8293 іс-шара ұйымдастырылды, оның ішінде: мектепке дейінгі балалар мекемелерінде 275 тақырыптық сабақ (ойындар, әңгімелер), 284 ата-аналар жиналысы, 692 сынып сағаты, 271 шығармашылық конкурс (сурет, қолдан жасалған бұйымдар, фото және т. б. конкурстар), 61 кең ауқымды акция, МСАК-та 299 іс-шара, 100 конференция, 1273 семинар-тренинг, 73 дөңгелек үстел, 970 сұрақ-жауап кеші, 1419 спорттық іс-шара және 124802 адамды қамту арқылы 2612 басқа іс-шаралар</w:t>
      </w:r>
      <w:r w:rsidR="004919C4" w:rsidRPr="00272BAD">
        <w:rPr>
          <w:rFonts w:ascii="Times New Roman" w:hAnsi="Times New Roman" w:cs="Times New Roman"/>
          <w:sz w:val="28"/>
          <w:szCs w:val="28"/>
          <w:lang w:val="kk-KZ"/>
        </w:rPr>
        <w:t>.</w:t>
      </w:r>
    </w:p>
    <w:p w:rsidR="004919C4" w:rsidRPr="00272BAD" w:rsidRDefault="001B2CF9" w:rsidP="001F7A4A">
      <w:pPr>
        <w:spacing w:after="0"/>
        <w:ind w:firstLine="567"/>
        <w:jc w:val="both"/>
        <w:rPr>
          <w:rFonts w:ascii="Times New Roman" w:hAnsi="Times New Roman" w:cs="Times New Roman"/>
          <w:sz w:val="28"/>
          <w:szCs w:val="28"/>
          <w:lang w:val="kk-KZ"/>
        </w:rPr>
      </w:pPr>
      <w:r w:rsidRPr="00272BAD">
        <w:rPr>
          <w:rFonts w:ascii="Times New Roman" w:hAnsi="Times New Roman"/>
          <w:sz w:val="28"/>
          <w:szCs w:val="28"/>
          <w:lang w:val="kk-KZ"/>
        </w:rPr>
        <w:t>Республика бойынша барлығы БАҚ-та 16648 іс-шара ұйымдастырылды, оның ішінде: теледидарда 7 сөз сөйлеу, мерзімді баспасөзде 27 жарияланым, радиостанцияларда 12 сөз сөйлеу, радиостанцияларда 28 аудиороликтер ротациялау, теледидарда 1783 бейнероликтер ротациялау, радио трансляциялық торап бойынша 371 сөз сөйлеу, 389 жарияланым әлеуметтік желілерде орналастырылған, 115 ақпарат медициналық ұйымдардың веб-сайттарында орналастырылған, 41 Денсаулық сақтау басқармаларының веб-сайттарында 41 жарияланым, LED-мониторларда 12424 бейнероликтер трансляциясы, 16 сыртқы жарнама (жарықдиодты дисплей, баннерлер, билбордтар, ақпараттық бағаналар, Roll-up бағаналар және т. б.), 1086 ұялы байланыс, әлеуметтік желілер арқылы SMS-хабарламалар, коммуналдық қызметтерді төлеу бойынша төлем түбіртектері, еделсатыда, тұрғын үйлердің кіреберістерінде ақпаратты жапсыру және 339 басқа іс-шаралар арқылы ақпарат тарату</w:t>
      </w:r>
      <w:r w:rsidR="004919C4" w:rsidRPr="00272BAD">
        <w:rPr>
          <w:rFonts w:ascii="Times New Roman" w:hAnsi="Times New Roman" w:cs="Times New Roman"/>
          <w:sz w:val="28"/>
          <w:szCs w:val="28"/>
          <w:lang w:val="kk-KZ"/>
        </w:rPr>
        <w:t xml:space="preserve">. </w:t>
      </w:r>
    </w:p>
    <w:p w:rsidR="004919C4" w:rsidRPr="00272BAD" w:rsidRDefault="001B2CF9" w:rsidP="001F7A4A">
      <w:pPr>
        <w:shd w:val="clear" w:color="auto" w:fill="FFFFFF"/>
        <w:spacing w:after="0"/>
        <w:ind w:firstLine="567"/>
        <w:jc w:val="both"/>
        <w:rPr>
          <w:rFonts w:ascii="Times New Roman" w:hAnsi="Times New Roman" w:cs="Times New Roman"/>
          <w:sz w:val="28"/>
          <w:szCs w:val="28"/>
          <w:lang w:val="kk-KZ"/>
        </w:rPr>
      </w:pPr>
      <w:r w:rsidRPr="00272BAD">
        <w:rPr>
          <w:rFonts w:ascii="Times New Roman" w:hAnsi="Times New Roman"/>
          <w:sz w:val="28"/>
          <w:szCs w:val="28"/>
          <w:lang w:val="kk-KZ"/>
        </w:rPr>
        <w:t>Ұлттық бағдарламаны іске асыру шеңберінде 43521 ақпараттық-білім беру материалы таратылды, оның ішінде: 18099 буклет-ИНФОГРАФИКА, 2436 плакат, 18496 үнпарақ, 4490 басқа да материал</w:t>
      </w:r>
      <w:r w:rsidR="004919C4" w:rsidRPr="00272BAD">
        <w:rPr>
          <w:rFonts w:ascii="Times New Roman" w:hAnsi="Times New Roman" w:cs="Times New Roman"/>
          <w:sz w:val="28"/>
          <w:szCs w:val="28"/>
          <w:lang w:val="kk-KZ"/>
        </w:rPr>
        <w:t xml:space="preserve">. </w:t>
      </w:r>
    </w:p>
    <w:p w:rsidR="00761E6A" w:rsidRPr="00272BAD" w:rsidRDefault="001B2CF9" w:rsidP="001F7A4A">
      <w:pPr>
        <w:spacing w:after="0"/>
        <w:ind w:firstLine="709"/>
        <w:jc w:val="both"/>
        <w:rPr>
          <w:rFonts w:ascii="Times New Roman" w:hAnsi="Times New Roman" w:cs="Times New Roman"/>
          <w:sz w:val="28"/>
          <w:szCs w:val="28"/>
          <w:lang w:val="kk-KZ"/>
        </w:rPr>
      </w:pPr>
      <w:r w:rsidRPr="00272BAD">
        <w:rPr>
          <w:rFonts w:ascii="Times New Roman" w:hAnsi="Times New Roman" w:cs="Times New Roman"/>
          <w:sz w:val="28"/>
          <w:szCs w:val="28"/>
          <w:lang w:val="kk-KZ"/>
        </w:rPr>
        <w:t>Ұлттық бағдарламаның тұжырымдамасына сәйкес іс-шаралар 3 және одан жоғары жастағы нысаналы топтарда өткізілді</w:t>
      </w:r>
      <w:r w:rsidR="00761E6A" w:rsidRPr="00272BAD">
        <w:rPr>
          <w:rFonts w:ascii="Times New Roman" w:hAnsi="Times New Roman" w:cs="Times New Roman"/>
          <w:sz w:val="28"/>
          <w:szCs w:val="28"/>
          <w:lang w:val="kk-KZ"/>
        </w:rPr>
        <w:t xml:space="preserve">. </w:t>
      </w:r>
    </w:p>
    <w:p w:rsidR="001B2CF9" w:rsidRPr="00272BAD" w:rsidRDefault="001B2CF9" w:rsidP="001F7A4A">
      <w:pPr>
        <w:spacing w:after="0"/>
        <w:ind w:firstLine="567"/>
        <w:jc w:val="both"/>
        <w:rPr>
          <w:rFonts w:ascii="Times New Roman" w:hAnsi="Times New Roman"/>
          <w:sz w:val="28"/>
          <w:szCs w:val="28"/>
          <w:lang w:val="kk-KZ"/>
        </w:rPr>
      </w:pPr>
      <w:r w:rsidRPr="00272BAD">
        <w:rPr>
          <w:rFonts w:ascii="Times New Roman" w:hAnsi="Times New Roman"/>
          <w:sz w:val="28"/>
          <w:szCs w:val="28"/>
          <w:lang w:val="kk-KZ"/>
        </w:rPr>
        <w:t xml:space="preserve">3 жастан 6 жасқа дейінгі мақсатты топта ДДУ-да, дені сау бала кабинеттерінде 6638 адамды тарта отырып, 458 іс-шара ұйымдастырылды, оның ішінде: 2605 баланы қамтитын 173 тақырыптық сабақ (ойындар, әңгімелер), 714 адамды қамтитын 51 шығармашылық іс-шара (суреттер конкурсы), 626 адамды қамтитын 32 спорттық іс-шара, 727 адамды қамтитын </w:t>
      </w:r>
      <w:r w:rsidRPr="00272BAD">
        <w:rPr>
          <w:rFonts w:ascii="Times New Roman" w:hAnsi="Times New Roman"/>
          <w:sz w:val="28"/>
          <w:szCs w:val="28"/>
          <w:lang w:val="kk-KZ"/>
        </w:rPr>
        <w:lastRenderedPageBreak/>
        <w:t>48 ата-аналар жиналысы, 91 адамды қамтитын МСАК-та 2 іс-шара және 977 баланы қамту арқылы 103 басқа шара ұйымдастырылды.</w:t>
      </w:r>
    </w:p>
    <w:p w:rsidR="001B2CF9" w:rsidRPr="00272BAD" w:rsidRDefault="001B2CF9" w:rsidP="001F7A4A">
      <w:pPr>
        <w:spacing w:after="0"/>
        <w:ind w:firstLine="567"/>
        <w:jc w:val="both"/>
        <w:rPr>
          <w:rFonts w:ascii="Times New Roman" w:hAnsi="Times New Roman"/>
          <w:sz w:val="28"/>
          <w:szCs w:val="28"/>
          <w:lang w:val="kk-KZ"/>
        </w:rPr>
      </w:pPr>
      <w:r w:rsidRPr="00272BAD">
        <w:rPr>
          <w:rFonts w:ascii="Times New Roman" w:hAnsi="Times New Roman"/>
          <w:sz w:val="28"/>
          <w:szCs w:val="28"/>
          <w:lang w:val="kk-KZ"/>
        </w:rPr>
        <w:t>7 жастан 10 жасқа дейінгі мақсатты топта жалпы білім беру мекемелерінде 22720 адамды қамти отырып, офлайн және онлайн форматта 893 іс-шара, оның ішінде: 1203 баланың қатысуымен 50 тақырыптық сабақ (шығармалар, диктанттар), 6452 баланы қамти отырып 241 сынып сағат, 2364 баланың қатысуымен 152 шығармашылық конкурс, 410 баланы қамтитын 22 семинар-тренинг, 6640 адамды қамтитын 201 спорттық іс-шара және 1113 адамды қамтитын 119 басқа іс-шара өткізілді.</w:t>
      </w:r>
    </w:p>
    <w:p w:rsidR="001B2CF9" w:rsidRPr="001B2CF9" w:rsidRDefault="001B2CF9" w:rsidP="001F7A4A">
      <w:pPr>
        <w:spacing w:after="0"/>
        <w:ind w:firstLine="567"/>
        <w:jc w:val="both"/>
        <w:rPr>
          <w:rFonts w:ascii="Times New Roman" w:hAnsi="Times New Roman"/>
          <w:sz w:val="28"/>
          <w:szCs w:val="28"/>
        </w:rPr>
      </w:pPr>
      <w:r w:rsidRPr="001B2CF9">
        <w:rPr>
          <w:rFonts w:ascii="Times New Roman" w:hAnsi="Times New Roman"/>
          <w:sz w:val="28"/>
          <w:szCs w:val="28"/>
        </w:rPr>
        <w:t xml:space="preserve">11 жастан 14 </w:t>
      </w:r>
      <w:proofErr w:type="gramStart"/>
      <w:r w:rsidRPr="001B2CF9">
        <w:rPr>
          <w:rFonts w:ascii="Times New Roman" w:hAnsi="Times New Roman"/>
          <w:sz w:val="28"/>
          <w:szCs w:val="28"/>
        </w:rPr>
        <w:t>жас</w:t>
      </w:r>
      <w:proofErr w:type="gramEnd"/>
      <w:r w:rsidRPr="001B2CF9">
        <w:rPr>
          <w:rFonts w:ascii="Times New Roman" w:hAnsi="Times New Roman"/>
          <w:sz w:val="28"/>
          <w:szCs w:val="28"/>
        </w:rPr>
        <w:t xml:space="preserve">қа дейінгі мақсатты топта жалпы білім беру мекемелерінде 28278 адамды қамтитын 1658 іс-шара онлайн форматта, оның ішінде: 906 баланың қатысуымен 42 тақырыптық сабақ (шығармалар, диктанттар), 7428 баланы қамтитын 289 сынып сағаты, 1002 адамның қатысуымен 33 шығармашылық конкурс, 192 адамды қамтитын 9 кең ауқымды акция, 4738 адамды қамтитын 259 семинар-тренинг, 3753 адамды қамтитын 95 спорттық іс-шара және  3690 адам тартылған </w:t>
      </w:r>
      <w:proofErr w:type="gramStart"/>
      <w:r w:rsidRPr="001B2CF9">
        <w:rPr>
          <w:rFonts w:ascii="Times New Roman" w:hAnsi="Times New Roman"/>
          <w:sz w:val="28"/>
          <w:szCs w:val="28"/>
        </w:rPr>
        <w:t>бас</w:t>
      </w:r>
      <w:proofErr w:type="gramEnd"/>
      <w:r w:rsidRPr="001B2CF9">
        <w:rPr>
          <w:rFonts w:ascii="Times New Roman" w:hAnsi="Times New Roman"/>
          <w:sz w:val="28"/>
          <w:szCs w:val="28"/>
        </w:rPr>
        <w:t xml:space="preserve">қа да 350 іс-шара өткізілді. </w:t>
      </w:r>
    </w:p>
    <w:p w:rsidR="001B2CF9" w:rsidRPr="001B2CF9" w:rsidRDefault="001B2CF9" w:rsidP="001F7A4A">
      <w:pPr>
        <w:spacing w:after="0"/>
        <w:ind w:firstLine="567"/>
        <w:jc w:val="both"/>
        <w:rPr>
          <w:rFonts w:ascii="Times New Roman" w:hAnsi="Times New Roman"/>
          <w:sz w:val="28"/>
          <w:szCs w:val="28"/>
        </w:rPr>
      </w:pPr>
      <w:r w:rsidRPr="001B2CF9">
        <w:rPr>
          <w:rFonts w:ascii="Times New Roman" w:hAnsi="Times New Roman"/>
          <w:sz w:val="28"/>
          <w:szCs w:val="28"/>
        </w:rPr>
        <w:t xml:space="preserve">Жалпы білім беру мекемелерінде, орта арнайы оқу орындарында 15 жастан 17 жасқа дейінгі мақсатты топта 20642 адамды қамтитын 915 іс-шара онлайн және офлайн форматта, оның ішінде: 115 адамды қамтитын 8 тақырыптық сабақ (шығармалар, диктанттар), 4212 адамды қамтитын 121 сыныптық және кураторлық сағат, 321 адамды қамтитын 27 шығармашылық іс-шара, 337 адамды қамтитын 15 кең ауқымды акция, 5832 адамды қамтитын 286 семинар, 842 адамды қамтыған пікірсайыс, 1071 адам қамтылған 41 спорттық іс-шара және 3689 адам қамтылған 286 басқа іс-шара ұйымдастырылды. </w:t>
      </w:r>
    </w:p>
    <w:p w:rsidR="001B2CF9" w:rsidRPr="001B2CF9" w:rsidRDefault="001B2CF9" w:rsidP="001F7A4A">
      <w:pPr>
        <w:spacing w:after="0"/>
        <w:ind w:firstLine="567"/>
        <w:jc w:val="both"/>
        <w:rPr>
          <w:rFonts w:ascii="Times New Roman" w:hAnsi="Times New Roman"/>
          <w:sz w:val="28"/>
          <w:szCs w:val="28"/>
        </w:rPr>
      </w:pPr>
      <w:r w:rsidRPr="001B2CF9">
        <w:rPr>
          <w:rFonts w:ascii="Times New Roman" w:hAnsi="Times New Roman"/>
          <w:sz w:val="28"/>
          <w:szCs w:val="28"/>
        </w:rPr>
        <w:t xml:space="preserve">18 жастан 29 жасқа дейінгі мақсатты топта орта арнайы және жоғары оқу орындарында, жұмыс ұжымдарында 20478 адамды тарта отырып, 1302 іс-шара аралас (онлайн және офлайн) нысанда, оның ішінде: 322 адамды қамти отырып, 10 сыныптық, кураторлық сағат, 405 адамды қамти отырып, 14 кең ауқымды акция, 2712 адамды қамти отырып, МСАК-та 95 іс-шара, 1167 адамның қатысуымен 8 конференция, 7699 адамды қамтитын 404 семинар-тренинг, 414 адамды қамтумен 20 спорттық іс-шара және 5237 адамды тартумен 621 басқа іс-шара өткізілді. </w:t>
      </w:r>
    </w:p>
    <w:p w:rsidR="001B2CF9" w:rsidRPr="001B2CF9" w:rsidRDefault="001B2CF9" w:rsidP="001F7A4A">
      <w:pPr>
        <w:spacing w:after="0"/>
        <w:ind w:firstLine="567"/>
        <w:jc w:val="both"/>
        <w:rPr>
          <w:rFonts w:ascii="Times New Roman" w:hAnsi="Times New Roman"/>
          <w:sz w:val="28"/>
          <w:szCs w:val="28"/>
        </w:rPr>
      </w:pPr>
      <w:r w:rsidRPr="001B2CF9">
        <w:rPr>
          <w:rFonts w:ascii="Times New Roman" w:hAnsi="Times New Roman"/>
          <w:sz w:val="28"/>
          <w:szCs w:val="28"/>
        </w:rPr>
        <w:t xml:space="preserve">30 жастан 64 жасқа дейінгі мақсатты топта МСАК ұйымдарында, стационарларда, денсаулық мектептерінде, ұйымдастырылған ұжымдарда 19407 адамды қамти отырып, 1548 іс-шара, оның ішінде: 4563 адамды қамти отырып, МСАК ұйымдарында 113 іс-шара, 56 адамды қамти отырып, 18 кең ауқымды акция, 463 адамды қатыстыра отырып 29 конференция, 349 адамды қатыстыра отырып 19 дөңгелек үстел, 4214 адамды қамти отырып, 224 </w:t>
      </w:r>
      <w:r w:rsidRPr="001B2CF9">
        <w:rPr>
          <w:rFonts w:ascii="Times New Roman" w:hAnsi="Times New Roman"/>
          <w:sz w:val="28"/>
          <w:szCs w:val="28"/>
        </w:rPr>
        <w:lastRenderedPageBreak/>
        <w:t xml:space="preserve">семинар-тренинг, 1861 адамды қамту арқылы 357 пікірсайыс және 7338 адам қамтылған 768 басқа іс-шара ұйымдастырылды. </w:t>
      </w:r>
    </w:p>
    <w:p w:rsidR="004919C4" w:rsidRPr="001B2CF9" w:rsidRDefault="001B2CF9" w:rsidP="001F7A4A">
      <w:pPr>
        <w:spacing w:after="0"/>
        <w:ind w:firstLine="567"/>
        <w:jc w:val="both"/>
        <w:rPr>
          <w:rFonts w:ascii="Times New Roman" w:hAnsi="Times New Roman" w:cs="Times New Roman"/>
          <w:sz w:val="28"/>
          <w:szCs w:val="28"/>
        </w:rPr>
      </w:pPr>
      <w:r w:rsidRPr="001B2CF9">
        <w:rPr>
          <w:rFonts w:ascii="Times New Roman" w:hAnsi="Times New Roman"/>
          <w:sz w:val="28"/>
          <w:szCs w:val="28"/>
        </w:rPr>
        <w:t>64 жастан асқан нысаналы топта қарттар мектептерінде, МСАК ұйымдарында, стационарларда 6639 адамды тарта отырып, 1555 іс-шара, оның ішінде: 959 адамды қамти отырып, МСАК ұйымдарында 36 іс-шара, 606 адамның қатысуымен 38 сұрақ-жауап кеші және 3466 адамды қамти отырып, 360 басқа іс-шара ұйымдастырылды</w:t>
      </w:r>
      <w:r w:rsidR="004919C4" w:rsidRPr="001B2CF9">
        <w:rPr>
          <w:rFonts w:ascii="Times New Roman" w:hAnsi="Times New Roman" w:cs="Times New Roman"/>
          <w:sz w:val="28"/>
          <w:szCs w:val="28"/>
        </w:rPr>
        <w:t xml:space="preserve">. </w:t>
      </w:r>
      <w:bookmarkStart w:id="0" w:name="_GoBack"/>
      <w:bookmarkEnd w:id="0"/>
    </w:p>
    <w:sectPr w:rsidR="004919C4" w:rsidRPr="001B2CF9" w:rsidSect="00F20B4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084"/>
    <w:multiLevelType w:val="hybridMultilevel"/>
    <w:tmpl w:val="DEF29B20"/>
    <w:lvl w:ilvl="0" w:tplc="509E21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B0032D5"/>
    <w:multiLevelType w:val="hybridMultilevel"/>
    <w:tmpl w:val="9F5C164E"/>
    <w:lvl w:ilvl="0" w:tplc="2C7C0D98">
      <w:start w:val="1"/>
      <w:numFmt w:val="decimal"/>
      <w:lvlText w:val="%1."/>
      <w:lvlJc w:val="left"/>
      <w:pPr>
        <w:ind w:left="720" w:hanging="360"/>
      </w:pPr>
      <w:rPr>
        <w:rFonts w:cs="Calibri"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046B8"/>
    <w:multiLevelType w:val="hybridMultilevel"/>
    <w:tmpl w:val="E5A6A9EA"/>
    <w:lvl w:ilvl="0" w:tplc="DF764E52">
      <w:start w:val="1"/>
      <w:numFmt w:val="bullet"/>
      <w:lvlText w:val=""/>
      <w:lvlJc w:val="left"/>
      <w:pPr>
        <w:ind w:left="1429" w:hanging="360"/>
      </w:pPr>
      <w:rPr>
        <w:rFonts w:ascii="Symbol" w:hAnsi="Symbol" w:hint="default"/>
      </w:rPr>
    </w:lvl>
    <w:lvl w:ilvl="1" w:tplc="1DFC9406">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2FD39CD"/>
    <w:multiLevelType w:val="multilevel"/>
    <w:tmpl w:val="39F8716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9896137"/>
    <w:multiLevelType w:val="hybridMultilevel"/>
    <w:tmpl w:val="769CA996"/>
    <w:lvl w:ilvl="0" w:tplc="C874A4D8">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B5A69"/>
    <w:multiLevelType w:val="hybridMultilevel"/>
    <w:tmpl w:val="49B8A85E"/>
    <w:lvl w:ilvl="0" w:tplc="DF764E52">
      <w:start w:val="1"/>
      <w:numFmt w:val="bullet"/>
      <w:lvlText w:val=""/>
      <w:lvlJc w:val="left"/>
      <w:pPr>
        <w:ind w:left="1429" w:hanging="360"/>
      </w:pPr>
      <w:rPr>
        <w:rFonts w:ascii="Symbol" w:hAnsi="Symbol" w:hint="default"/>
      </w:rPr>
    </w:lvl>
    <w:lvl w:ilvl="1" w:tplc="DF764E5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73B71"/>
    <w:multiLevelType w:val="hybridMultilevel"/>
    <w:tmpl w:val="A612A0D4"/>
    <w:lvl w:ilvl="0" w:tplc="274AB4B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236C"/>
    <w:multiLevelType w:val="hybridMultilevel"/>
    <w:tmpl w:val="1F4AAC6C"/>
    <w:lvl w:ilvl="0" w:tplc="DF764E52">
      <w:start w:val="1"/>
      <w:numFmt w:val="bullet"/>
      <w:lvlText w:val=""/>
      <w:lvlJc w:val="left"/>
      <w:pPr>
        <w:ind w:left="1429" w:hanging="360"/>
      </w:pPr>
      <w:rPr>
        <w:rFonts w:ascii="Symbol" w:hAnsi="Symbol" w:hint="default"/>
      </w:rPr>
    </w:lvl>
    <w:lvl w:ilvl="1" w:tplc="DF764E5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F56C13"/>
    <w:multiLevelType w:val="hybridMultilevel"/>
    <w:tmpl w:val="B5FC0D4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3BEB655F"/>
    <w:multiLevelType w:val="hybridMultilevel"/>
    <w:tmpl w:val="EF88E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8719E"/>
    <w:multiLevelType w:val="hybridMultilevel"/>
    <w:tmpl w:val="58D2D804"/>
    <w:lvl w:ilvl="0" w:tplc="CF7C4D60">
      <w:start w:val="1"/>
      <w:numFmt w:val="decimal"/>
      <w:lvlText w:val="%1."/>
      <w:lvlJc w:val="left"/>
      <w:pPr>
        <w:ind w:left="78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82167"/>
    <w:multiLevelType w:val="multilevel"/>
    <w:tmpl w:val="6CC8C0A2"/>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52AA7B07"/>
    <w:multiLevelType w:val="hybridMultilevel"/>
    <w:tmpl w:val="C9FC4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94E48"/>
    <w:multiLevelType w:val="hybridMultilevel"/>
    <w:tmpl w:val="8EACF642"/>
    <w:lvl w:ilvl="0" w:tplc="C874A4D8">
      <w:start w:val="3"/>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E146D3F"/>
    <w:multiLevelType w:val="hybridMultilevel"/>
    <w:tmpl w:val="B6D4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D01B7"/>
    <w:multiLevelType w:val="hybridMultilevel"/>
    <w:tmpl w:val="E2289E78"/>
    <w:lvl w:ilvl="0" w:tplc="DF764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721270"/>
    <w:multiLevelType w:val="hybridMultilevel"/>
    <w:tmpl w:val="6E308F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E3403BA"/>
    <w:multiLevelType w:val="hybridMultilevel"/>
    <w:tmpl w:val="7F125640"/>
    <w:lvl w:ilvl="0" w:tplc="DF764E52">
      <w:start w:val="1"/>
      <w:numFmt w:val="bullet"/>
      <w:lvlText w:val=""/>
      <w:lvlJc w:val="left"/>
      <w:pPr>
        <w:ind w:left="1429" w:hanging="360"/>
      </w:pPr>
      <w:rPr>
        <w:rFonts w:ascii="Symbol" w:hAnsi="Symbol" w:hint="default"/>
      </w:rPr>
    </w:lvl>
    <w:lvl w:ilvl="1" w:tplc="DF764E52">
      <w:start w:val="1"/>
      <w:numFmt w:val="bullet"/>
      <w:lvlText w:val=""/>
      <w:lvlJc w:val="left"/>
      <w:pPr>
        <w:ind w:left="2149" w:hanging="360"/>
      </w:pPr>
      <w:rPr>
        <w:rFonts w:ascii="Symbol" w:hAnsi="Symbol" w:hint="default"/>
      </w:rPr>
    </w:lvl>
    <w:lvl w:ilvl="2" w:tplc="263C3BA6">
      <w:numFmt w:val="bullet"/>
      <w:lvlText w:val="–"/>
      <w:lvlJc w:val="left"/>
      <w:pPr>
        <w:ind w:left="2869" w:hanging="360"/>
      </w:pPr>
      <w:rPr>
        <w:rFonts w:ascii="Times New Roman" w:eastAsiaTheme="minorEastAsia"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113222"/>
    <w:multiLevelType w:val="hybridMultilevel"/>
    <w:tmpl w:val="E300346C"/>
    <w:lvl w:ilvl="0" w:tplc="DF764E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F64AF3"/>
    <w:multiLevelType w:val="hybridMultilevel"/>
    <w:tmpl w:val="9EBC3D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A7180"/>
    <w:multiLevelType w:val="hybridMultilevel"/>
    <w:tmpl w:val="16F6196A"/>
    <w:lvl w:ilvl="0" w:tplc="022A85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7D74E5F"/>
    <w:multiLevelType w:val="multilevel"/>
    <w:tmpl w:val="837486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8081CE2"/>
    <w:multiLevelType w:val="hybridMultilevel"/>
    <w:tmpl w:val="7696DD00"/>
    <w:lvl w:ilvl="0" w:tplc="DF764E52">
      <w:start w:val="1"/>
      <w:numFmt w:val="bullet"/>
      <w:lvlText w:val=""/>
      <w:lvlJc w:val="left"/>
      <w:pPr>
        <w:ind w:left="1429" w:hanging="360"/>
      </w:pPr>
      <w:rPr>
        <w:rFonts w:ascii="Symbol" w:hAnsi="Symbol" w:hint="default"/>
      </w:rPr>
    </w:lvl>
    <w:lvl w:ilvl="1" w:tplc="DF764E5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3"/>
  </w:num>
  <w:num w:numId="4">
    <w:abstractNumId w:val="11"/>
  </w:num>
  <w:num w:numId="5">
    <w:abstractNumId w:val="18"/>
  </w:num>
  <w:num w:numId="6">
    <w:abstractNumId w:val="20"/>
  </w:num>
  <w:num w:numId="7">
    <w:abstractNumId w:val="8"/>
  </w:num>
  <w:num w:numId="8">
    <w:abstractNumId w:val="19"/>
  </w:num>
  <w:num w:numId="9">
    <w:abstractNumId w:val="9"/>
  </w:num>
  <w:num w:numId="10">
    <w:abstractNumId w:val="14"/>
  </w:num>
  <w:num w:numId="11">
    <w:abstractNumId w:val="6"/>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1"/>
  </w:num>
  <w:num w:numId="18">
    <w:abstractNumId w:val="7"/>
  </w:num>
  <w:num w:numId="19">
    <w:abstractNumId w:val="5"/>
  </w:num>
  <w:num w:numId="20">
    <w:abstractNumId w:val="17"/>
  </w:num>
  <w:num w:numId="21">
    <w:abstractNumId w:val="22"/>
  </w:num>
  <w:num w:numId="22">
    <w:abstractNumId w:val="1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F9"/>
    <w:rsid w:val="00012744"/>
    <w:rsid w:val="00033BA5"/>
    <w:rsid w:val="00036AEB"/>
    <w:rsid w:val="00043EB7"/>
    <w:rsid w:val="00050449"/>
    <w:rsid w:val="00052FC5"/>
    <w:rsid w:val="0006306B"/>
    <w:rsid w:val="000821D4"/>
    <w:rsid w:val="000915CC"/>
    <w:rsid w:val="000A24B0"/>
    <w:rsid w:val="000A7733"/>
    <w:rsid w:val="000C5CF8"/>
    <w:rsid w:val="000D16DE"/>
    <w:rsid w:val="000D3AF2"/>
    <w:rsid w:val="000D752D"/>
    <w:rsid w:val="000E17E3"/>
    <w:rsid w:val="000F35F3"/>
    <w:rsid w:val="000F56BE"/>
    <w:rsid w:val="000F5A3F"/>
    <w:rsid w:val="00107645"/>
    <w:rsid w:val="00107FCA"/>
    <w:rsid w:val="00122732"/>
    <w:rsid w:val="00123220"/>
    <w:rsid w:val="00133CC5"/>
    <w:rsid w:val="001409A8"/>
    <w:rsid w:val="00144CED"/>
    <w:rsid w:val="00153769"/>
    <w:rsid w:val="001557D9"/>
    <w:rsid w:val="001572EC"/>
    <w:rsid w:val="00161DBC"/>
    <w:rsid w:val="00162575"/>
    <w:rsid w:val="001764B1"/>
    <w:rsid w:val="00180BE8"/>
    <w:rsid w:val="00184092"/>
    <w:rsid w:val="001A49A9"/>
    <w:rsid w:val="001B2CF9"/>
    <w:rsid w:val="001B41B1"/>
    <w:rsid w:val="001B68EF"/>
    <w:rsid w:val="001B779C"/>
    <w:rsid w:val="001C7FC2"/>
    <w:rsid w:val="001D073B"/>
    <w:rsid w:val="001D44CA"/>
    <w:rsid w:val="001E43E3"/>
    <w:rsid w:val="001E6986"/>
    <w:rsid w:val="001F490C"/>
    <w:rsid w:val="001F7A4A"/>
    <w:rsid w:val="00206488"/>
    <w:rsid w:val="00207417"/>
    <w:rsid w:val="0021578E"/>
    <w:rsid w:val="002249A0"/>
    <w:rsid w:val="00234C06"/>
    <w:rsid w:val="00237092"/>
    <w:rsid w:val="00241318"/>
    <w:rsid w:val="00252229"/>
    <w:rsid w:val="00252754"/>
    <w:rsid w:val="002608A0"/>
    <w:rsid w:val="002642C6"/>
    <w:rsid w:val="00264391"/>
    <w:rsid w:val="002660A4"/>
    <w:rsid w:val="00267927"/>
    <w:rsid w:val="00271265"/>
    <w:rsid w:val="00272BAD"/>
    <w:rsid w:val="00275FF3"/>
    <w:rsid w:val="002767A8"/>
    <w:rsid w:val="00286CFD"/>
    <w:rsid w:val="00287F9C"/>
    <w:rsid w:val="0029116A"/>
    <w:rsid w:val="002C412A"/>
    <w:rsid w:val="002C6621"/>
    <w:rsid w:val="002D0945"/>
    <w:rsid w:val="002D4E72"/>
    <w:rsid w:val="002E43B0"/>
    <w:rsid w:val="002E6F43"/>
    <w:rsid w:val="002F3B68"/>
    <w:rsid w:val="002F50D4"/>
    <w:rsid w:val="002F763E"/>
    <w:rsid w:val="002F76C4"/>
    <w:rsid w:val="00300C0E"/>
    <w:rsid w:val="00306C95"/>
    <w:rsid w:val="0031117F"/>
    <w:rsid w:val="003120F5"/>
    <w:rsid w:val="003131E5"/>
    <w:rsid w:val="00321346"/>
    <w:rsid w:val="00321CF2"/>
    <w:rsid w:val="00325FE6"/>
    <w:rsid w:val="003400A6"/>
    <w:rsid w:val="00350468"/>
    <w:rsid w:val="0037156B"/>
    <w:rsid w:val="003727DE"/>
    <w:rsid w:val="00380FA9"/>
    <w:rsid w:val="003840C0"/>
    <w:rsid w:val="00393D4B"/>
    <w:rsid w:val="003941A8"/>
    <w:rsid w:val="00394955"/>
    <w:rsid w:val="003A17D5"/>
    <w:rsid w:val="003B3EB6"/>
    <w:rsid w:val="003B6FD8"/>
    <w:rsid w:val="003C1442"/>
    <w:rsid w:val="003C1A07"/>
    <w:rsid w:val="003C1CE4"/>
    <w:rsid w:val="003D2835"/>
    <w:rsid w:val="003E25CB"/>
    <w:rsid w:val="003E689A"/>
    <w:rsid w:val="003F1C94"/>
    <w:rsid w:val="003F2901"/>
    <w:rsid w:val="003F2A07"/>
    <w:rsid w:val="0040100F"/>
    <w:rsid w:val="00415990"/>
    <w:rsid w:val="00421842"/>
    <w:rsid w:val="0042223C"/>
    <w:rsid w:val="00423060"/>
    <w:rsid w:val="004355AE"/>
    <w:rsid w:val="0044013E"/>
    <w:rsid w:val="00442D68"/>
    <w:rsid w:val="00453947"/>
    <w:rsid w:val="00457AD6"/>
    <w:rsid w:val="00467F55"/>
    <w:rsid w:val="00482643"/>
    <w:rsid w:val="004919C4"/>
    <w:rsid w:val="00491D94"/>
    <w:rsid w:val="004A3E33"/>
    <w:rsid w:val="004B3D89"/>
    <w:rsid w:val="004B4670"/>
    <w:rsid w:val="004E009F"/>
    <w:rsid w:val="004E01FB"/>
    <w:rsid w:val="004E0EB6"/>
    <w:rsid w:val="004E3EC8"/>
    <w:rsid w:val="004E4B82"/>
    <w:rsid w:val="004F2C2F"/>
    <w:rsid w:val="004F5013"/>
    <w:rsid w:val="004F785A"/>
    <w:rsid w:val="00502418"/>
    <w:rsid w:val="0050334E"/>
    <w:rsid w:val="0050530C"/>
    <w:rsid w:val="00505952"/>
    <w:rsid w:val="00513B54"/>
    <w:rsid w:val="005150A3"/>
    <w:rsid w:val="00531863"/>
    <w:rsid w:val="0054271A"/>
    <w:rsid w:val="00542A04"/>
    <w:rsid w:val="00543141"/>
    <w:rsid w:val="00553188"/>
    <w:rsid w:val="00555623"/>
    <w:rsid w:val="0056621E"/>
    <w:rsid w:val="0056769D"/>
    <w:rsid w:val="005759C9"/>
    <w:rsid w:val="00582769"/>
    <w:rsid w:val="005862B9"/>
    <w:rsid w:val="00590741"/>
    <w:rsid w:val="00590928"/>
    <w:rsid w:val="00596A57"/>
    <w:rsid w:val="005A0A57"/>
    <w:rsid w:val="005B51EA"/>
    <w:rsid w:val="005C31D4"/>
    <w:rsid w:val="005C41B7"/>
    <w:rsid w:val="005D022A"/>
    <w:rsid w:val="005D1937"/>
    <w:rsid w:val="005D3D72"/>
    <w:rsid w:val="005E282F"/>
    <w:rsid w:val="00604127"/>
    <w:rsid w:val="006139B1"/>
    <w:rsid w:val="0062781E"/>
    <w:rsid w:val="00630081"/>
    <w:rsid w:val="006468B4"/>
    <w:rsid w:val="006510E0"/>
    <w:rsid w:val="00653C04"/>
    <w:rsid w:val="0065468A"/>
    <w:rsid w:val="006577BC"/>
    <w:rsid w:val="00662C29"/>
    <w:rsid w:val="00670BB5"/>
    <w:rsid w:val="00671913"/>
    <w:rsid w:val="006719C3"/>
    <w:rsid w:val="00676959"/>
    <w:rsid w:val="006928A4"/>
    <w:rsid w:val="006A1599"/>
    <w:rsid w:val="006A3C9D"/>
    <w:rsid w:val="006B1061"/>
    <w:rsid w:val="006C2215"/>
    <w:rsid w:val="006D208A"/>
    <w:rsid w:val="006D755F"/>
    <w:rsid w:val="006D7FBF"/>
    <w:rsid w:val="006E370E"/>
    <w:rsid w:val="006F3A67"/>
    <w:rsid w:val="0071052C"/>
    <w:rsid w:val="00717136"/>
    <w:rsid w:val="007235C4"/>
    <w:rsid w:val="007251DF"/>
    <w:rsid w:val="00741D81"/>
    <w:rsid w:val="0074650A"/>
    <w:rsid w:val="00755583"/>
    <w:rsid w:val="00761E6A"/>
    <w:rsid w:val="00763316"/>
    <w:rsid w:val="007641B5"/>
    <w:rsid w:val="00764D20"/>
    <w:rsid w:val="007654A0"/>
    <w:rsid w:val="00765621"/>
    <w:rsid w:val="00767603"/>
    <w:rsid w:val="00770D2F"/>
    <w:rsid w:val="00771893"/>
    <w:rsid w:val="00772F21"/>
    <w:rsid w:val="0077450B"/>
    <w:rsid w:val="007B0D35"/>
    <w:rsid w:val="007B7816"/>
    <w:rsid w:val="007B7862"/>
    <w:rsid w:val="007C17DF"/>
    <w:rsid w:val="007C65D9"/>
    <w:rsid w:val="007E1A5C"/>
    <w:rsid w:val="007E1B3E"/>
    <w:rsid w:val="007E2BE2"/>
    <w:rsid w:val="007E7162"/>
    <w:rsid w:val="008035CE"/>
    <w:rsid w:val="00810C23"/>
    <w:rsid w:val="00811C38"/>
    <w:rsid w:val="00813230"/>
    <w:rsid w:val="00815A8E"/>
    <w:rsid w:val="008429A0"/>
    <w:rsid w:val="0084798F"/>
    <w:rsid w:val="00853689"/>
    <w:rsid w:val="008543F5"/>
    <w:rsid w:val="00857151"/>
    <w:rsid w:val="00863429"/>
    <w:rsid w:val="00870E13"/>
    <w:rsid w:val="00872AE6"/>
    <w:rsid w:val="00876191"/>
    <w:rsid w:val="00877C16"/>
    <w:rsid w:val="00881B64"/>
    <w:rsid w:val="008840FD"/>
    <w:rsid w:val="008843AA"/>
    <w:rsid w:val="00890F68"/>
    <w:rsid w:val="00893DC9"/>
    <w:rsid w:val="00895A65"/>
    <w:rsid w:val="00897E3A"/>
    <w:rsid w:val="008A1CD7"/>
    <w:rsid w:val="008A418F"/>
    <w:rsid w:val="008A495F"/>
    <w:rsid w:val="008B3730"/>
    <w:rsid w:val="008B3C38"/>
    <w:rsid w:val="008C0ACF"/>
    <w:rsid w:val="008C2679"/>
    <w:rsid w:val="008D18F6"/>
    <w:rsid w:val="008D2848"/>
    <w:rsid w:val="008E276A"/>
    <w:rsid w:val="008E390F"/>
    <w:rsid w:val="008F03D9"/>
    <w:rsid w:val="009008B8"/>
    <w:rsid w:val="00902C2C"/>
    <w:rsid w:val="009041B2"/>
    <w:rsid w:val="00907941"/>
    <w:rsid w:val="00916D4C"/>
    <w:rsid w:val="00923AC9"/>
    <w:rsid w:val="009311B7"/>
    <w:rsid w:val="0094346F"/>
    <w:rsid w:val="0094682E"/>
    <w:rsid w:val="00956041"/>
    <w:rsid w:val="00956796"/>
    <w:rsid w:val="00956B6B"/>
    <w:rsid w:val="00956DD7"/>
    <w:rsid w:val="00960960"/>
    <w:rsid w:val="00961B9D"/>
    <w:rsid w:val="00963085"/>
    <w:rsid w:val="0097688F"/>
    <w:rsid w:val="00977A72"/>
    <w:rsid w:val="0098511D"/>
    <w:rsid w:val="00991A13"/>
    <w:rsid w:val="009945FC"/>
    <w:rsid w:val="009A3491"/>
    <w:rsid w:val="009B3A38"/>
    <w:rsid w:val="009D46CB"/>
    <w:rsid w:val="009D7454"/>
    <w:rsid w:val="00A02DB9"/>
    <w:rsid w:val="00A06C12"/>
    <w:rsid w:val="00A10FDD"/>
    <w:rsid w:val="00A12BD1"/>
    <w:rsid w:val="00A13C4E"/>
    <w:rsid w:val="00A1441A"/>
    <w:rsid w:val="00A227AC"/>
    <w:rsid w:val="00A24180"/>
    <w:rsid w:val="00A246AA"/>
    <w:rsid w:val="00A324CD"/>
    <w:rsid w:val="00A43D0C"/>
    <w:rsid w:val="00A44AA0"/>
    <w:rsid w:val="00A45650"/>
    <w:rsid w:val="00A4772D"/>
    <w:rsid w:val="00A53D01"/>
    <w:rsid w:val="00A601CD"/>
    <w:rsid w:val="00A84BE0"/>
    <w:rsid w:val="00A93AA0"/>
    <w:rsid w:val="00AA5A03"/>
    <w:rsid w:val="00AB23A6"/>
    <w:rsid w:val="00AB394F"/>
    <w:rsid w:val="00AC4F3E"/>
    <w:rsid w:val="00AC5E66"/>
    <w:rsid w:val="00AD696F"/>
    <w:rsid w:val="00AD752F"/>
    <w:rsid w:val="00AF03B2"/>
    <w:rsid w:val="00AF4CDF"/>
    <w:rsid w:val="00B02101"/>
    <w:rsid w:val="00B025B8"/>
    <w:rsid w:val="00B030DA"/>
    <w:rsid w:val="00B17F8E"/>
    <w:rsid w:val="00B2538C"/>
    <w:rsid w:val="00B44867"/>
    <w:rsid w:val="00B47C36"/>
    <w:rsid w:val="00B50C58"/>
    <w:rsid w:val="00B579B0"/>
    <w:rsid w:val="00B57BC0"/>
    <w:rsid w:val="00B623F9"/>
    <w:rsid w:val="00B81194"/>
    <w:rsid w:val="00B81CCB"/>
    <w:rsid w:val="00B97733"/>
    <w:rsid w:val="00BA31A8"/>
    <w:rsid w:val="00BA4864"/>
    <w:rsid w:val="00BA4E76"/>
    <w:rsid w:val="00BA7F04"/>
    <w:rsid w:val="00BC0E04"/>
    <w:rsid w:val="00BC2DF5"/>
    <w:rsid w:val="00BC353D"/>
    <w:rsid w:val="00BD0637"/>
    <w:rsid w:val="00BD1D89"/>
    <w:rsid w:val="00BD3E6E"/>
    <w:rsid w:val="00BD5A4D"/>
    <w:rsid w:val="00BE0BD4"/>
    <w:rsid w:val="00BE1807"/>
    <w:rsid w:val="00BE4BA6"/>
    <w:rsid w:val="00BF5E20"/>
    <w:rsid w:val="00C033C8"/>
    <w:rsid w:val="00C0419E"/>
    <w:rsid w:val="00C05E40"/>
    <w:rsid w:val="00C06B89"/>
    <w:rsid w:val="00C07557"/>
    <w:rsid w:val="00C12CC3"/>
    <w:rsid w:val="00C14430"/>
    <w:rsid w:val="00C261E9"/>
    <w:rsid w:val="00C36ADB"/>
    <w:rsid w:val="00C37103"/>
    <w:rsid w:val="00C442A1"/>
    <w:rsid w:val="00C53EB6"/>
    <w:rsid w:val="00C62565"/>
    <w:rsid w:val="00C677A0"/>
    <w:rsid w:val="00C815F5"/>
    <w:rsid w:val="00C81696"/>
    <w:rsid w:val="00C82D41"/>
    <w:rsid w:val="00C86D35"/>
    <w:rsid w:val="00C8774D"/>
    <w:rsid w:val="00C93835"/>
    <w:rsid w:val="00C9529A"/>
    <w:rsid w:val="00C96FEE"/>
    <w:rsid w:val="00CA0C97"/>
    <w:rsid w:val="00CA2997"/>
    <w:rsid w:val="00CA4725"/>
    <w:rsid w:val="00CA6281"/>
    <w:rsid w:val="00CB5020"/>
    <w:rsid w:val="00CB5333"/>
    <w:rsid w:val="00CB7B69"/>
    <w:rsid w:val="00CC0544"/>
    <w:rsid w:val="00CC1C16"/>
    <w:rsid w:val="00CC1FF2"/>
    <w:rsid w:val="00CD77E9"/>
    <w:rsid w:val="00CD782D"/>
    <w:rsid w:val="00CE0758"/>
    <w:rsid w:val="00CF1ECA"/>
    <w:rsid w:val="00CF7386"/>
    <w:rsid w:val="00D0351E"/>
    <w:rsid w:val="00D054B1"/>
    <w:rsid w:val="00D06416"/>
    <w:rsid w:val="00D171E8"/>
    <w:rsid w:val="00D17330"/>
    <w:rsid w:val="00D17CEB"/>
    <w:rsid w:val="00D22DED"/>
    <w:rsid w:val="00D277BD"/>
    <w:rsid w:val="00D279B2"/>
    <w:rsid w:val="00D3182A"/>
    <w:rsid w:val="00D31F01"/>
    <w:rsid w:val="00D33CB0"/>
    <w:rsid w:val="00D3563E"/>
    <w:rsid w:val="00D4635B"/>
    <w:rsid w:val="00D520CA"/>
    <w:rsid w:val="00D57D6C"/>
    <w:rsid w:val="00D6074A"/>
    <w:rsid w:val="00D70F44"/>
    <w:rsid w:val="00D83074"/>
    <w:rsid w:val="00D83F38"/>
    <w:rsid w:val="00D958C2"/>
    <w:rsid w:val="00DA041B"/>
    <w:rsid w:val="00DA3724"/>
    <w:rsid w:val="00DA41C7"/>
    <w:rsid w:val="00DA45D4"/>
    <w:rsid w:val="00DA4601"/>
    <w:rsid w:val="00DB5C46"/>
    <w:rsid w:val="00DB6B8B"/>
    <w:rsid w:val="00DB6D01"/>
    <w:rsid w:val="00DC06B9"/>
    <w:rsid w:val="00DC1A27"/>
    <w:rsid w:val="00DC40AB"/>
    <w:rsid w:val="00DC6346"/>
    <w:rsid w:val="00DC67D6"/>
    <w:rsid w:val="00DC73CB"/>
    <w:rsid w:val="00DE20A5"/>
    <w:rsid w:val="00DE2F8C"/>
    <w:rsid w:val="00DE6FEA"/>
    <w:rsid w:val="00DE7542"/>
    <w:rsid w:val="00DF0AE1"/>
    <w:rsid w:val="00DF1936"/>
    <w:rsid w:val="00DF1ED6"/>
    <w:rsid w:val="00DF28DE"/>
    <w:rsid w:val="00DF529C"/>
    <w:rsid w:val="00E000D5"/>
    <w:rsid w:val="00E15ED6"/>
    <w:rsid w:val="00E162E2"/>
    <w:rsid w:val="00E23E4E"/>
    <w:rsid w:val="00E26D1A"/>
    <w:rsid w:val="00E32E24"/>
    <w:rsid w:val="00E337CA"/>
    <w:rsid w:val="00E41795"/>
    <w:rsid w:val="00E422A1"/>
    <w:rsid w:val="00E44B16"/>
    <w:rsid w:val="00E47994"/>
    <w:rsid w:val="00E6033C"/>
    <w:rsid w:val="00E64469"/>
    <w:rsid w:val="00E73A00"/>
    <w:rsid w:val="00E73D3D"/>
    <w:rsid w:val="00E750ED"/>
    <w:rsid w:val="00E81EF7"/>
    <w:rsid w:val="00EA68ED"/>
    <w:rsid w:val="00EA6F21"/>
    <w:rsid w:val="00EA71F0"/>
    <w:rsid w:val="00EC0A31"/>
    <w:rsid w:val="00EC15B3"/>
    <w:rsid w:val="00EC185C"/>
    <w:rsid w:val="00ED6E30"/>
    <w:rsid w:val="00EE081F"/>
    <w:rsid w:val="00EF223B"/>
    <w:rsid w:val="00EF6619"/>
    <w:rsid w:val="00F064D4"/>
    <w:rsid w:val="00F11C20"/>
    <w:rsid w:val="00F11F1E"/>
    <w:rsid w:val="00F17138"/>
    <w:rsid w:val="00F20B48"/>
    <w:rsid w:val="00F273D7"/>
    <w:rsid w:val="00F2788F"/>
    <w:rsid w:val="00F46A0C"/>
    <w:rsid w:val="00F46BE1"/>
    <w:rsid w:val="00F612D9"/>
    <w:rsid w:val="00F6630C"/>
    <w:rsid w:val="00F66926"/>
    <w:rsid w:val="00F66B0D"/>
    <w:rsid w:val="00F7663A"/>
    <w:rsid w:val="00F82950"/>
    <w:rsid w:val="00F84C27"/>
    <w:rsid w:val="00F85543"/>
    <w:rsid w:val="00F861CE"/>
    <w:rsid w:val="00F86476"/>
    <w:rsid w:val="00F935A7"/>
    <w:rsid w:val="00FA25F5"/>
    <w:rsid w:val="00FA2929"/>
    <w:rsid w:val="00FA528E"/>
    <w:rsid w:val="00FA6F93"/>
    <w:rsid w:val="00FC2703"/>
    <w:rsid w:val="00FC7C81"/>
    <w:rsid w:val="00FC7CD9"/>
    <w:rsid w:val="00FD12B6"/>
    <w:rsid w:val="00FE76B9"/>
    <w:rsid w:val="00FF5F01"/>
    <w:rsid w:val="00FF6034"/>
    <w:rsid w:val="00FF6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B5"/>
    <w:pPr>
      <w:spacing w:after="200" w:line="276" w:lineRule="auto"/>
    </w:pPr>
  </w:style>
  <w:style w:type="paragraph" w:styleId="1">
    <w:name w:val="heading 1"/>
    <w:basedOn w:val="a"/>
    <w:next w:val="a"/>
    <w:link w:val="10"/>
    <w:qFormat/>
    <w:rsid w:val="00D70F4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BC35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C35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70BB5"/>
  </w:style>
  <w:style w:type="character" w:customStyle="1" w:styleId="NoSpacingChar1">
    <w:name w:val="No Spacing Char1"/>
    <w:link w:val="11"/>
    <w:uiPriority w:val="1"/>
    <w:locked/>
    <w:rsid w:val="00670BB5"/>
    <w:rPr>
      <w:lang w:eastAsia="ru-RU"/>
    </w:rPr>
  </w:style>
  <w:style w:type="paragraph" w:customStyle="1" w:styleId="11">
    <w:name w:val="Без интервала1"/>
    <w:link w:val="NoSpacingChar1"/>
    <w:uiPriority w:val="1"/>
    <w:qFormat/>
    <w:rsid w:val="00670BB5"/>
    <w:pPr>
      <w:spacing w:after="0" w:line="240" w:lineRule="auto"/>
    </w:pPr>
    <w:rPr>
      <w:lang w:eastAsia="ru-RU"/>
    </w:rPr>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670BB5"/>
    <w:pPr>
      <w:ind w:left="720"/>
      <w:contextualSpacing/>
    </w:pPr>
  </w:style>
  <w:style w:type="paragraph" w:styleId="a5">
    <w:name w:val="Balloon Text"/>
    <w:basedOn w:val="a"/>
    <w:link w:val="a6"/>
    <w:uiPriority w:val="99"/>
    <w:unhideWhenUsed/>
    <w:rsid w:val="00EF22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EF223B"/>
    <w:rPr>
      <w:rFonts w:ascii="Segoe UI" w:hAnsi="Segoe UI" w:cs="Segoe UI"/>
      <w:sz w:val="18"/>
      <w:szCs w:val="18"/>
    </w:rPr>
  </w:style>
  <w:style w:type="character" w:styleId="a7">
    <w:name w:val="Hyperlink"/>
    <w:basedOn w:val="a0"/>
    <w:uiPriority w:val="99"/>
    <w:unhideWhenUsed/>
    <w:rsid w:val="00161DBC"/>
    <w:rPr>
      <w:color w:val="0563C1" w:themeColor="hyperlink"/>
      <w:u w:val="single"/>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956041"/>
  </w:style>
  <w:style w:type="character" w:customStyle="1" w:styleId="10">
    <w:name w:val="Заголовок 1 Знак"/>
    <w:basedOn w:val="a0"/>
    <w:link w:val="1"/>
    <w:rsid w:val="00D70F4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BC353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C353D"/>
    <w:rPr>
      <w:rFonts w:asciiTheme="majorHAnsi" w:eastAsiaTheme="majorEastAsia" w:hAnsiTheme="majorHAnsi" w:cstheme="majorBidi"/>
      <w:b/>
      <w:bCs/>
      <w:color w:val="5B9BD5" w:themeColor="accent1"/>
    </w:rPr>
  </w:style>
  <w:style w:type="character" w:customStyle="1" w:styleId="jlqj4b">
    <w:name w:val="jlqj4b"/>
    <w:basedOn w:val="a0"/>
    <w:rsid w:val="00E73A00"/>
  </w:style>
  <w:style w:type="character" w:customStyle="1" w:styleId="viiyi">
    <w:name w:val="viiyi"/>
    <w:basedOn w:val="a0"/>
    <w:rsid w:val="00E73A00"/>
  </w:style>
  <w:style w:type="table" w:styleId="a8">
    <w:name w:val="Table Grid"/>
    <w:basedOn w:val="a1"/>
    <w:uiPriority w:val="59"/>
    <w:rsid w:val="00394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Обя,мелкий,Айгерим,норма,Без интервала11,мой рабочий,Без интервала6,No Spacing,No Spacing1,свой,14 TNR,МОЙ СТИЛЬ,Без интеБез интервала,Без интервала111,Елжан,без интервала,исполнитель,Без интерваль,No Spacing2,Исполнитель"/>
    <w:link w:val="aa"/>
    <w:qFormat/>
    <w:rsid w:val="00C93835"/>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Айгерим Знак,норма Знак,Без интервала11 Знак,мой рабочий Знак,Без интервала6 Знак,No Spacing Знак,No Spacing1 Знак,свой Знак,14 TNR Знак,МОЙ СТИЛЬ Знак,Без интеБез интервала Знак,Без интервала111 Знак,Елжан Знак"/>
    <w:link w:val="a9"/>
    <w:qFormat/>
    <w:locked/>
    <w:rsid w:val="00C93835"/>
    <w:rPr>
      <w:rFonts w:ascii="Calibri" w:eastAsia="Calibri" w:hAnsi="Calibri" w:cs="Times New Roman"/>
    </w:rPr>
  </w:style>
  <w:style w:type="character" w:customStyle="1" w:styleId="layout">
    <w:name w:val="layout"/>
    <w:basedOn w:val="a0"/>
    <w:rsid w:val="00350468"/>
  </w:style>
  <w:style w:type="paragraph" w:customStyle="1" w:styleId="ab">
    <w:name w:val="Содержимое таблицы"/>
    <w:basedOn w:val="a"/>
    <w:uiPriority w:val="99"/>
    <w:qFormat/>
    <w:rsid w:val="00050449"/>
    <w:pPr>
      <w:suppressLineNumbers/>
      <w:suppressAutoHyphens/>
      <w:spacing w:after="0" w:line="240" w:lineRule="auto"/>
      <w:jc w:val="both"/>
    </w:pPr>
    <w:rPr>
      <w:rFonts w:ascii="Calibri" w:eastAsia="Calibri" w:hAnsi="Calibri" w:cs="Calibri"/>
      <w:lang w:eastAsia="ar-SA"/>
    </w:rPr>
  </w:style>
  <w:style w:type="character" w:customStyle="1" w:styleId="apple-converted-space">
    <w:name w:val="apple-converted-space"/>
    <w:rsid w:val="00BD5A4D"/>
  </w:style>
  <w:style w:type="paragraph" w:styleId="ac">
    <w:name w:val="Normal (Web)"/>
    <w:basedOn w:val="a"/>
    <w:uiPriority w:val="99"/>
    <w:unhideWhenUsed/>
    <w:rsid w:val="0058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C0E04"/>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BC0E04"/>
    <w:rPr>
      <w:rFonts w:ascii="Calibri" w:eastAsia="Calibri" w:hAnsi="Calibri" w:cs="Times New Roman"/>
    </w:rPr>
  </w:style>
  <w:style w:type="character" w:styleId="af">
    <w:name w:val="annotation reference"/>
    <w:basedOn w:val="a0"/>
    <w:uiPriority w:val="99"/>
    <w:semiHidden/>
    <w:unhideWhenUsed/>
    <w:rsid w:val="00F46A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B5"/>
    <w:pPr>
      <w:spacing w:after="200" w:line="276" w:lineRule="auto"/>
    </w:pPr>
  </w:style>
  <w:style w:type="paragraph" w:styleId="1">
    <w:name w:val="heading 1"/>
    <w:basedOn w:val="a"/>
    <w:next w:val="a"/>
    <w:link w:val="10"/>
    <w:qFormat/>
    <w:rsid w:val="00D70F4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BC35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C35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70BB5"/>
  </w:style>
  <w:style w:type="character" w:customStyle="1" w:styleId="NoSpacingChar1">
    <w:name w:val="No Spacing Char1"/>
    <w:link w:val="11"/>
    <w:uiPriority w:val="1"/>
    <w:locked/>
    <w:rsid w:val="00670BB5"/>
    <w:rPr>
      <w:lang w:eastAsia="ru-RU"/>
    </w:rPr>
  </w:style>
  <w:style w:type="paragraph" w:customStyle="1" w:styleId="11">
    <w:name w:val="Без интервала1"/>
    <w:link w:val="NoSpacingChar1"/>
    <w:uiPriority w:val="1"/>
    <w:qFormat/>
    <w:rsid w:val="00670BB5"/>
    <w:pPr>
      <w:spacing w:after="0" w:line="240" w:lineRule="auto"/>
    </w:pPr>
    <w:rPr>
      <w:lang w:eastAsia="ru-RU"/>
    </w:rPr>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670BB5"/>
    <w:pPr>
      <w:ind w:left="720"/>
      <w:contextualSpacing/>
    </w:pPr>
  </w:style>
  <w:style w:type="paragraph" w:styleId="a5">
    <w:name w:val="Balloon Text"/>
    <w:basedOn w:val="a"/>
    <w:link w:val="a6"/>
    <w:uiPriority w:val="99"/>
    <w:unhideWhenUsed/>
    <w:rsid w:val="00EF22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EF223B"/>
    <w:rPr>
      <w:rFonts w:ascii="Segoe UI" w:hAnsi="Segoe UI" w:cs="Segoe UI"/>
      <w:sz w:val="18"/>
      <w:szCs w:val="18"/>
    </w:rPr>
  </w:style>
  <w:style w:type="character" w:styleId="a7">
    <w:name w:val="Hyperlink"/>
    <w:basedOn w:val="a0"/>
    <w:uiPriority w:val="99"/>
    <w:unhideWhenUsed/>
    <w:rsid w:val="00161DBC"/>
    <w:rPr>
      <w:color w:val="0563C1" w:themeColor="hyperlink"/>
      <w:u w:val="single"/>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956041"/>
  </w:style>
  <w:style w:type="character" w:customStyle="1" w:styleId="10">
    <w:name w:val="Заголовок 1 Знак"/>
    <w:basedOn w:val="a0"/>
    <w:link w:val="1"/>
    <w:rsid w:val="00D70F4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BC353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C353D"/>
    <w:rPr>
      <w:rFonts w:asciiTheme="majorHAnsi" w:eastAsiaTheme="majorEastAsia" w:hAnsiTheme="majorHAnsi" w:cstheme="majorBidi"/>
      <w:b/>
      <w:bCs/>
      <w:color w:val="5B9BD5" w:themeColor="accent1"/>
    </w:rPr>
  </w:style>
  <w:style w:type="character" w:customStyle="1" w:styleId="jlqj4b">
    <w:name w:val="jlqj4b"/>
    <w:basedOn w:val="a0"/>
    <w:rsid w:val="00E73A00"/>
  </w:style>
  <w:style w:type="character" w:customStyle="1" w:styleId="viiyi">
    <w:name w:val="viiyi"/>
    <w:basedOn w:val="a0"/>
    <w:rsid w:val="00E73A00"/>
  </w:style>
  <w:style w:type="table" w:styleId="a8">
    <w:name w:val="Table Grid"/>
    <w:basedOn w:val="a1"/>
    <w:uiPriority w:val="59"/>
    <w:rsid w:val="00394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aliases w:val="Обя,мелкий,Айгерим,норма,Без интервала11,мой рабочий,Без интервала6,No Spacing,No Spacing1,свой,14 TNR,МОЙ СТИЛЬ,Без интеБез интервала,Без интервала111,Елжан,без интервала,исполнитель,Без интерваль,No Spacing2,Исполнитель"/>
    <w:link w:val="aa"/>
    <w:qFormat/>
    <w:rsid w:val="00C93835"/>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Айгерим Знак,норма Знак,Без интервала11 Знак,мой рабочий Знак,Без интервала6 Знак,No Spacing Знак,No Spacing1 Знак,свой Знак,14 TNR Знак,МОЙ СТИЛЬ Знак,Без интеБез интервала Знак,Без интервала111 Знак,Елжан Знак"/>
    <w:link w:val="a9"/>
    <w:qFormat/>
    <w:locked/>
    <w:rsid w:val="00C93835"/>
    <w:rPr>
      <w:rFonts w:ascii="Calibri" w:eastAsia="Calibri" w:hAnsi="Calibri" w:cs="Times New Roman"/>
    </w:rPr>
  </w:style>
  <w:style w:type="character" w:customStyle="1" w:styleId="layout">
    <w:name w:val="layout"/>
    <w:basedOn w:val="a0"/>
    <w:rsid w:val="00350468"/>
  </w:style>
  <w:style w:type="paragraph" w:customStyle="1" w:styleId="ab">
    <w:name w:val="Содержимое таблицы"/>
    <w:basedOn w:val="a"/>
    <w:uiPriority w:val="99"/>
    <w:qFormat/>
    <w:rsid w:val="00050449"/>
    <w:pPr>
      <w:suppressLineNumbers/>
      <w:suppressAutoHyphens/>
      <w:spacing w:after="0" w:line="240" w:lineRule="auto"/>
      <w:jc w:val="both"/>
    </w:pPr>
    <w:rPr>
      <w:rFonts w:ascii="Calibri" w:eastAsia="Calibri" w:hAnsi="Calibri" w:cs="Calibri"/>
      <w:lang w:eastAsia="ar-SA"/>
    </w:rPr>
  </w:style>
  <w:style w:type="character" w:customStyle="1" w:styleId="apple-converted-space">
    <w:name w:val="apple-converted-space"/>
    <w:rsid w:val="00BD5A4D"/>
  </w:style>
  <w:style w:type="paragraph" w:styleId="ac">
    <w:name w:val="Normal (Web)"/>
    <w:basedOn w:val="a"/>
    <w:uiPriority w:val="99"/>
    <w:unhideWhenUsed/>
    <w:rsid w:val="0058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C0E04"/>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BC0E04"/>
    <w:rPr>
      <w:rFonts w:ascii="Calibri" w:eastAsia="Calibri" w:hAnsi="Calibri" w:cs="Times New Roman"/>
    </w:rPr>
  </w:style>
  <w:style w:type="character" w:styleId="af">
    <w:name w:val="annotation reference"/>
    <w:basedOn w:val="a0"/>
    <w:uiPriority w:val="99"/>
    <w:semiHidden/>
    <w:unhideWhenUsed/>
    <w:rsid w:val="00F46A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139">
      <w:bodyDiv w:val="1"/>
      <w:marLeft w:val="0"/>
      <w:marRight w:val="0"/>
      <w:marTop w:val="0"/>
      <w:marBottom w:val="0"/>
      <w:divBdr>
        <w:top w:val="none" w:sz="0" w:space="0" w:color="auto"/>
        <w:left w:val="none" w:sz="0" w:space="0" w:color="auto"/>
        <w:bottom w:val="none" w:sz="0" w:space="0" w:color="auto"/>
        <w:right w:val="none" w:sz="0" w:space="0" w:color="auto"/>
      </w:divBdr>
    </w:div>
    <w:div w:id="395934364">
      <w:bodyDiv w:val="1"/>
      <w:marLeft w:val="0"/>
      <w:marRight w:val="0"/>
      <w:marTop w:val="0"/>
      <w:marBottom w:val="0"/>
      <w:divBdr>
        <w:top w:val="none" w:sz="0" w:space="0" w:color="auto"/>
        <w:left w:val="none" w:sz="0" w:space="0" w:color="auto"/>
        <w:bottom w:val="none" w:sz="0" w:space="0" w:color="auto"/>
        <w:right w:val="none" w:sz="0" w:space="0" w:color="auto"/>
      </w:divBdr>
    </w:div>
    <w:div w:id="764494346">
      <w:bodyDiv w:val="1"/>
      <w:marLeft w:val="0"/>
      <w:marRight w:val="0"/>
      <w:marTop w:val="0"/>
      <w:marBottom w:val="0"/>
      <w:divBdr>
        <w:top w:val="none" w:sz="0" w:space="0" w:color="auto"/>
        <w:left w:val="none" w:sz="0" w:space="0" w:color="auto"/>
        <w:bottom w:val="none" w:sz="0" w:space="0" w:color="auto"/>
        <w:right w:val="none" w:sz="0" w:space="0" w:color="auto"/>
      </w:divBdr>
    </w:div>
    <w:div w:id="979699429">
      <w:bodyDiv w:val="1"/>
      <w:marLeft w:val="0"/>
      <w:marRight w:val="0"/>
      <w:marTop w:val="0"/>
      <w:marBottom w:val="0"/>
      <w:divBdr>
        <w:top w:val="none" w:sz="0" w:space="0" w:color="auto"/>
        <w:left w:val="none" w:sz="0" w:space="0" w:color="auto"/>
        <w:bottom w:val="none" w:sz="0" w:space="0" w:color="auto"/>
        <w:right w:val="none" w:sz="0" w:space="0" w:color="auto"/>
      </w:divBdr>
    </w:div>
    <w:div w:id="1383679375">
      <w:bodyDiv w:val="1"/>
      <w:marLeft w:val="0"/>
      <w:marRight w:val="0"/>
      <w:marTop w:val="0"/>
      <w:marBottom w:val="0"/>
      <w:divBdr>
        <w:top w:val="none" w:sz="0" w:space="0" w:color="auto"/>
        <w:left w:val="none" w:sz="0" w:space="0" w:color="auto"/>
        <w:bottom w:val="none" w:sz="0" w:space="0" w:color="auto"/>
        <w:right w:val="none" w:sz="0" w:space="0" w:color="auto"/>
      </w:divBdr>
    </w:div>
    <w:div w:id="1792892021">
      <w:bodyDiv w:val="1"/>
      <w:marLeft w:val="0"/>
      <w:marRight w:val="0"/>
      <w:marTop w:val="0"/>
      <w:marBottom w:val="0"/>
      <w:divBdr>
        <w:top w:val="none" w:sz="0" w:space="0" w:color="auto"/>
        <w:left w:val="none" w:sz="0" w:space="0" w:color="auto"/>
        <w:bottom w:val="none" w:sz="0" w:space="0" w:color="auto"/>
        <w:right w:val="none" w:sz="0" w:space="0" w:color="auto"/>
      </w:divBdr>
    </w:div>
    <w:div w:id="2116434473">
      <w:bodyDiv w:val="1"/>
      <w:marLeft w:val="0"/>
      <w:marRight w:val="0"/>
      <w:marTop w:val="0"/>
      <w:marBottom w:val="0"/>
      <w:divBdr>
        <w:top w:val="none" w:sz="0" w:space="0" w:color="auto"/>
        <w:left w:val="none" w:sz="0" w:space="0" w:color="auto"/>
        <w:bottom w:val="none" w:sz="0" w:space="0" w:color="auto"/>
        <w:right w:val="none" w:sz="0" w:space="0" w:color="auto"/>
      </w:divBdr>
    </w:div>
    <w:div w:id="21224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15CE-A93A-4997-B647-D059CA6A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28</cp:revision>
  <cp:lastPrinted>2021-04-16T07:44:00Z</cp:lastPrinted>
  <dcterms:created xsi:type="dcterms:W3CDTF">2021-10-19T10:10:00Z</dcterms:created>
  <dcterms:modified xsi:type="dcterms:W3CDTF">2021-11-16T11:58:00Z</dcterms:modified>
</cp:coreProperties>
</file>